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71CA1" w14:textId="28DBFA47" w:rsidR="000F37C0" w:rsidRPr="00CB4DBA" w:rsidRDefault="000F37C0">
      <w:pPr>
        <w:rPr>
          <w:sz w:val="8"/>
          <w:szCs w:val="8"/>
        </w:rPr>
      </w:pPr>
    </w:p>
    <w:p w14:paraId="7848BD5E" w14:textId="0CC017FE" w:rsidR="00CB4DBA" w:rsidRPr="00CB4DBA" w:rsidRDefault="00CB4DBA" w:rsidP="00CB4DBA">
      <w:pPr>
        <w:shd w:val="clear" w:color="auto" w:fill="0070C0"/>
        <w:spacing w:line="0" w:lineRule="atLeast"/>
        <w:jc w:val="center"/>
        <w:rPr>
          <w:rFonts w:asciiTheme="minorHAnsi" w:eastAsia="Times New Roman" w:hAnsiTheme="minorHAnsi" w:cstheme="minorHAnsi"/>
          <w:b/>
          <w:color w:val="FFFFFF" w:themeColor="background1"/>
          <w:sz w:val="36"/>
          <w:szCs w:val="36"/>
          <w:u w:val="single"/>
        </w:rPr>
      </w:pPr>
      <w:bookmarkStart w:id="0" w:name="page1"/>
      <w:bookmarkEnd w:id="0"/>
      <w:r w:rsidRPr="00CB4DBA">
        <w:rPr>
          <w:rFonts w:asciiTheme="minorHAnsi" w:eastAsia="Times New Roman" w:hAnsiTheme="minorHAnsi" w:cstheme="minorHAnsi"/>
          <w:b/>
          <w:color w:val="FFFFFF" w:themeColor="background1"/>
          <w:sz w:val="36"/>
          <w:szCs w:val="36"/>
          <w:u w:val="single"/>
        </w:rPr>
        <w:t>SUBLEASE AGREEMENT</w:t>
      </w:r>
    </w:p>
    <w:p w14:paraId="35716FEC" w14:textId="72E2ECEC" w:rsidR="00CB4DBA" w:rsidRPr="00CB4DBA" w:rsidRDefault="00CB4DBA" w:rsidP="00CB4DBA">
      <w:pPr>
        <w:spacing w:line="0" w:lineRule="atLeast"/>
        <w:jc w:val="center"/>
        <w:rPr>
          <w:rFonts w:asciiTheme="minorHAnsi" w:eastAsia="Times New Roman" w:hAnsiTheme="minorHAnsi" w:cstheme="minorHAnsi"/>
          <w:b/>
          <w:sz w:val="32"/>
          <w:szCs w:val="32"/>
          <w:u w:val="single"/>
        </w:rPr>
      </w:pPr>
    </w:p>
    <w:p w14:paraId="1995A8F3" w14:textId="77777777" w:rsidR="00CB4DBA" w:rsidRPr="00CB4DBA" w:rsidRDefault="00CB4DBA" w:rsidP="00CB4DBA">
      <w:pPr>
        <w:spacing w:line="237" w:lineRule="exact"/>
        <w:rPr>
          <w:rFonts w:asciiTheme="minorHAnsi" w:eastAsia="Times New Roman" w:hAnsiTheme="minorHAnsi" w:cstheme="minorHAnsi"/>
          <w:sz w:val="48"/>
          <w:szCs w:val="48"/>
        </w:rPr>
      </w:pPr>
    </w:p>
    <w:p w14:paraId="1D7F380A" w14:textId="4685074D" w:rsidR="00CB4DBA" w:rsidRPr="00544135" w:rsidRDefault="00CB4DBA" w:rsidP="00CB4DBA">
      <w:pPr>
        <w:tabs>
          <w:tab w:val="left" w:pos="1280"/>
          <w:tab w:val="left" w:pos="2260"/>
          <w:tab w:val="left" w:pos="3420"/>
          <w:tab w:val="left" w:pos="4740"/>
          <w:tab w:val="left" w:pos="5080"/>
          <w:tab w:val="left" w:pos="5740"/>
          <w:tab w:val="left" w:pos="6260"/>
          <w:tab w:val="left" w:pos="7080"/>
          <w:tab w:val="left" w:pos="7620"/>
          <w:tab w:val="left" w:pos="8120"/>
          <w:tab w:val="left" w:pos="8640"/>
          <w:tab w:val="left" w:pos="9160"/>
        </w:tabs>
        <w:spacing w:line="240" w:lineRule="auto"/>
        <w:ind w:left="720"/>
        <w:rPr>
          <w:rFonts w:asciiTheme="minorHAnsi" w:eastAsia="Times New Roman" w:hAnsiTheme="minorHAnsi" w:cstheme="minorHAnsi"/>
        </w:rPr>
      </w:pPr>
      <w:r w:rsidRPr="00544135">
        <w:rPr>
          <w:rFonts w:asciiTheme="minorHAnsi" w:eastAsia="Times New Roman" w:hAnsiTheme="minorHAnsi" w:cstheme="minorHAnsi"/>
        </w:rPr>
        <w:t>This</w:t>
      </w:r>
      <w:r w:rsidRPr="00544135">
        <w:rPr>
          <w:rFonts w:asciiTheme="minorHAnsi" w:eastAsia="Times New Roman" w:hAnsiTheme="minorHAnsi" w:cstheme="minorHAnsi"/>
        </w:rPr>
        <w:tab/>
        <w:t>Sublease</w:t>
      </w:r>
      <w:r w:rsidRPr="00544135">
        <w:rPr>
          <w:rFonts w:asciiTheme="minorHAnsi" w:eastAsia="Times New Roman" w:hAnsiTheme="minorHAnsi" w:cstheme="minorHAnsi"/>
        </w:rPr>
        <w:tab/>
        <w:t>Agreement</w:t>
      </w:r>
      <w:r w:rsidRPr="00544135">
        <w:rPr>
          <w:rFonts w:asciiTheme="minorHAnsi" w:eastAsia="Times New Roman" w:hAnsiTheme="minorHAnsi" w:cstheme="minorHAnsi"/>
        </w:rPr>
        <w:tab/>
        <w:t>(“</w:t>
      </w:r>
      <w:r w:rsidRPr="00544135">
        <w:rPr>
          <w:rFonts w:asciiTheme="minorHAnsi" w:eastAsia="Times New Roman" w:hAnsiTheme="minorHAnsi" w:cstheme="minorHAnsi"/>
          <w:u w:val="single"/>
        </w:rPr>
        <w:t>Sublease</w:t>
      </w:r>
      <w:r w:rsidRPr="00544135">
        <w:rPr>
          <w:rFonts w:asciiTheme="minorHAnsi" w:eastAsia="Times New Roman" w:hAnsiTheme="minorHAnsi" w:cstheme="minorHAnsi"/>
        </w:rPr>
        <w:t>”)</w:t>
      </w:r>
      <w:r w:rsidRPr="00544135">
        <w:rPr>
          <w:rFonts w:asciiTheme="minorHAnsi" w:eastAsia="Times New Roman" w:hAnsiTheme="minorHAnsi" w:cstheme="minorHAnsi"/>
        </w:rPr>
        <w:tab/>
        <w:t>is</w:t>
      </w:r>
      <w:r w:rsidRPr="00544135">
        <w:rPr>
          <w:rFonts w:asciiTheme="minorHAnsi" w:eastAsia="Times New Roman" w:hAnsiTheme="minorHAnsi" w:cstheme="minorHAnsi"/>
        </w:rPr>
        <w:tab/>
        <w:t>made</w:t>
      </w:r>
      <w:r w:rsidRPr="00544135">
        <w:rPr>
          <w:rFonts w:asciiTheme="minorHAnsi" w:eastAsia="Times New Roman" w:hAnsiTheme="minorHAnsi" w:cstheme="minorHAnsi"/>
        </w:rPr>
        <w:tab/>
        <w:t>and</w:t>
      </w:r>
      <w:r w:rsidRPr="00544135">
        <w:rPr>
          <w:rFonts w:asciiTheme="minorHAnsi" w:eastAsia="Times New Roman" w:hAnsiTheme="minorHAnsi" w:cstheme="minorHAnsi"/>
        </w:rPr>
        <w:tab/>
        <w:t>entered</w:t>
      </w:r>
      <w:r w:rsidRPr="00544135">
        <w:rPr>
          <w:rFonts w:asciiTheme="minorHAnsi" w:eastAsia="Times New Roman" w:hAnsiTheme="minorHAnsi" w:cstheme="minorHAnsi"/>
        </w:rPr>
        <w:tab/>
        <w:t>into</w:t>
      </w:r>
      <w:r w:rsidRPr="00544135">
        <w:rPr>
          <w:rFonts w:asciiTheme="minorHAnsi" w:eastAsia="Times New Roman" w:hAnsiTheme="minorHAnsi" w:cstheme="minorHAnsi"/>
        </w:rPr>
        <w:tab/>
        <w:t>this</w:t>
      </w:r>
      <w:r w:rsidRPr="00544135">
        <w:rPr>
          <w:rFonts w:asciiTheme="minorHAnsi" w:eastAsia="Times New Roman" w:hAnsiTheme="minorHAnsi" w:cstheme="minorHAnsi"/>
        </w:rPr>
        <w:tab/>
        <w:t>___</w:t>
      </w:r>
      <w:r w:rsidRPr="00544135">
        <w:rPr>
          <w:rFonts w:asciiTheme="minorHAnsi" w:eastAsia="Times New Roman" w:hAnsiTheme="minorHAnsi" w:cstheme="minorHAnsi"/>
        </w:rPr>
        <w:tab/>
        <w:t>day</w:t>
      </w:r>
      <w:r w:rsidRPr="00544135">
        <w:rPr>
          <w:rFonts w:asciiTheme="minorHAnsi" w:eastAsia="Times New Roman" w:hAnsiTheme="minorHAnsi" w:cstheme="minorHAnsi"/>
        </w:rPr>
        <w:tab/>
        <w:t>of</w:t>
      </w:r>
    </w:p>
    <w:p w14:paraId="34958F3B" w14:textId="77777777" w:rsidR="00CB4DBA" w:rsidRPr="00544135" w:rsidRDefault="00CB4DBA" w:rsidP="00CB4DBA">
      <w:pPr>
        <w:spacing w:line="240" w:lineRule="auto"/>
        <w:rPr>
          <w:rFonts w:asciiTheme="minorHAnsi" w:eastAsia="Times New Roman" w:hAnsiTheme="minorHAnsi" w:cstheme="minorHAnsi"/>
        </w:rPr>
      </w:pPr>
    </w:p>
    <w:p w14:paraId="68A49BBB" w14:textId="12125849" w:rsidR="00CB4DBA" w:rsidRPr="00544135" w:rsidRDefault="00CB4DBA" w:rsidP="00CB4DBA">
      <w:pPr>
        <w:spacing w:line="240" w:lineRule="auto"/>
        <w:rPr>
          <w:rFonts w:asciiTheme="minorHAnsi" w:eastAsia="Times New Roman" w:hAnsiTheme="minorHAnsi" w:cstheme="minorHAnsi"/>
        </w:rPr>
      </w:pPr>
      <w:r w:rsidRPr="00544135">
        <w:rPr>
          <w:rFonts w:asciiTheme="minorHAnsi" w:eastAsia="Times New Roman" w:hAnsiTheme="minorHAnsi" w:cstheme="minorHAnsi"/>
        </w:rPr>
        <w:t>______________, 2019, by and between Las Vegas Stadium Authority (“</w:t>
      </w:r>
      <w:r w:rsidRPr="00544135">
        <w:rPr>
          <w:rFonts w:asciiTheme="minorHAnsi" w:eastAsia="Times New Roman" w:hAnsiTheme="minorHAnsi" w:cstheme="minorHAnsi"/>
          <w:u w:val="single"/>
        </w:rPr>
        <w:t>Sublandlord</w:t>
      </w:r>
      <w:r w:rsidRPr="00544135">
        <w:rPr>
          <w:rFonts w:asciiTheme="minorHAnsi" w:eastAsia="Times New Roman" w:hAnsiTheme="minorHAnsi" w:cstheme="minorHAnsi"/>
        </w:rPr>
        <w:t>”), and LV Stadium</w:t>
      </w:r>
    </w:p>
    <w:p w14:paraId="0DF731D9" w14:textId="77777777" w:rsidR="00CB4DBA" w:rsidRPr="00544135" w:rsidRDefault="00CB4DBA" w:rsidP="00CB4DBA">
      <w:pPr>
        <w:spacing w:line="240" w:lineRule="auto"/>
        <w:rPr>
          <w:rFonts w:asciiTheme="minorHAnsi" w:eastAsia="Times New Roman" w:hAnsiTheme="minorHAnsi" w:cstheme="minorHAnsi"/>
        </w:rPr>
      </w:pPr>
    </w:p>
    <w:p w14:paraId="5F400E4C" w14:textId="77777777" w:rsidR="00CB4DBA" w:rsidRPr="00544135" w:rsidRDefault="00CB4DBA" w:rsidP="00CB4DBA">
      <w:pPr>
        <w:spacing w:line="240" w:lineRule="auto"/>
        <w:rPr>
          <w:rFonts w:asciiTheme="minorHAnsi" w:eastAsia="Times New Roman" w:hAnsiTheme="minorHAnsi" w:cstheme="minorHAnsi"/>
        </w:rPr>
      </w:pPr>
      <w:r w:rsidRPr="00544135">
        <w:rPr>
          <w:rFonts w:asciiTheme="minorHAnsi" w:eastAsia="Times New Roman" w:hAnsiTheme="minorHAnsi" w:cstheme="minorHAnsi"/>
        </w:rPr>
        <w:t>Events Company LLC, a Nevada limited liability company (“</w:t>
      </w:r>
      <w:r w:rsidRPr="00544135">
        <w:rPr>
          <w:rFonts w:asciiTheme="minorHAnsi" w:eastAsia="Times New Roman" w:hAnsiTheme="minorHAnsi" w:cstheme="minorHAnsi"/>
          <w:u w:val="single"/>
        </w:rPr>
        <w:t>Subtenant</w:t>
      </w:r>
      <w:r w:rsidRPr="00544135">
        <w:rPr>
          <w:rFonts w:asciiTheme="minorHAnsi" w:eastAsia="Times New Roman" w:hAnsiTheme="minorHAnsi" w:cstheme="minorHAnsi"/>
        </w:rPr>
        <w:t>”). For valuable consideration, the receipt and adequacy of which are hereby acknowledged, Sublandlord and Subtenant agree as follows:</w:t>
      </w:r>
    </w:p>
    <w:p w14:paraId="377169DA" w14:textId="77777777" w:rsidR="00CB4DBA" w:rsidRPr="00544135" w:rsidRDefault="00CB4DBA" w:rsidP="00CB4DBA">
      <w:pPr>
        <w:spacing w:line="249" w:lineRule="exact"/>
        <w:rPr>
          <w:rFonts w:asciiTheme="minorHAnsi" w:eastAsia="Times New Roman" w:hAnsiTheme="minorHAnsi" w:cstheme="minorHAnsi"/>
        </w:rPr>
      </w:pPr>
    </w:p>
    <w:p w14:paraId="0D0B6ED0" w14:textId="77777777" w:rsidR="00CB4DBA" w:rsidRPr="00CB4DBA" w:rsidRDefault="00CB4DBA" w:rsidP="00CB4DBA">
      <w:pPr>
        <w:shd w:val="clear" w:color="auto" w:fill="000000" w:themeFill="text1"/>
        <w:tabs>
          <w:tab w:val="left" w:pos="720"/>
        </w:tabs>
        <w:spacing w:line="237" w:lineRule="auto"/>
        <w:jc w:val="both"/>
        <w:rPr>
          <w:rFonts w:asciiTheme="minorHAnsi" w:eastAsia="Times New Roman" w:hAnsiTheme="minorHAnsi" w:cstheme="minorHAnsi"/>
        </w:rPr>
      </w:pPr>
      <w:r w:rsidRPr="00CB4DBA">
        <w:rPr>
          <w:rFonts w:asciiTheme="minorHAnsi" w:eastAsia="Times New Roman" w:hAnsiTheme="minorHAnsi" w:cstheme="minorHAnsi"/>
          <w:b/>
        </w:rPr>
        <w:t>Definitions</w:t>
      </w:r>
      <w:r w:rsidRPr="00CB4DBA">
        <w:rPr>
          <w:rFonts w:asciiTheme="minorHAnsi" w:eastAsia="Times New Roman" w:hAnsiTheme="minorHAnsi" w:cstheme="minorHAnsi"/>
        </w:rPr>
        <w:t xml:space="preserve">. </w:t>
      </w:r>
    </w:p>
    <w:p w14:paraId="14F6ADC9" w14:textId="4C59E45F" w:rsidR="00CB4DBA" w:rsidRPr="00CB4DBA" w:rsidRDefault="00CB4DBA" w:rsidP="00CB4DBA">
      <w:pPr>
        <w:tabs>
          <w:tab w:val="left" w:pos="720"/>
        </w:tabs>
        <w:spacing w:line="237" w:lineRule="auto"/>
        <w:jc w:val="both"/>
        <w:rPr>
          <w:rFonts w:asciiTheme="minorHAnsi" w:eastAsia="Times New Roman" w:hAnsiTheme="minorHAnsi" w:cstheme="minorHAnsi"/>
        </w:rPr>
      </w:pPr>
      <w:r w:rsidRPr="00CB4DBA">
        <w:rPr>
          <w:rFonts w:asciiTheme="minorHAnsi" w:eastAsia="Times New Roman" w:hAnsiTheme="minorHAnsi" w:cstheme="minorHAnsi"/>
        </w:rPr>
        <w:t>Capitalized terms used and not otherwise defined herein shall have the meanings</w:t>
      </w:r>
      <w:r w:rsidRPr="00CB4DBA">
        <w:rPr>
          <w:rFonts w:asciiTheme="minorHAnsi" w:eastAsia="Times New Roman" w:hAnsiTheme="minorHAnsi" w:cstheme="minorHAnsi"/>
          <w:b/>
        </w:rPr>
        <w:t xml:space="preserve"> </w:t>
      </w:r>
      <w:r w:rsidRPr="00CB4DBA">
        <w:rPr>
          <w:rFonts w:asciiTheme="minorHAnsi" w:eastAsia="Times New Roman" w:hAnsiTheme="minorHAnsi" w:cstheme="minorHAnsi"/>
        </w:rPr>
        <w:t>assigned thereto in the Master Lease. In this Sublease, the following terms have the meaning given to them:</w:t>
      </w:r>
    </w:p>
    <w:p w14:paraId="5675A679" w14:textId="77777777" w:rsidR="00CB4DBA" w:rsidRPr="00CB4DBA" w:rsidRDefault="00CB4DBA" w:rsidP="00CB4DBA">
      <w:pPr>
        <w:spacing w:line="248" w:lineRule="exact"/>
        <w:rPr>
          <w:rFonts w:asciiTheme="minorHAnsi" w:eastAsia="Times New Roman" w:hAnsiTheme="minorHAnsi" w:cstheme="minorHAnsi"/>
        </w:rPr>
      </w:pPr>
    </w:p>
    <w:p w14:paraId="050A723B" w14:textId="77777777" w:rsidR="00CB4DBA" w:rsidRPr="00CB4DBA" w:rsidRDefault="00CB4DBA" w:rsidP="00CB4DBA">
      <w:pPr>
        <w:pStyle w:val="ListParagraph"/>
        <w:numPr>
          <w:ilvl w:val="0"/>
          <w:numId w:val="2"/>
        </w:numPr>
        <w:shd w:val="clear" w:color="auto" w:fill="0070C0"/>
        <w:tabs>
          <w:tab w:val="left" w:pos="2160"/>
        </w:tabs>
        <w:spacing w:line="238" w:lineRule="auto"/>
        <w:rPr>
          <w:rFonts w:asciiTheme="minorHAnsi" w:eastAsia="Times New Roman" w:hAnsiTheme="minorHAnsi" w:cstheme="minorHAnsi"/>
          <w:b/>
          <w:bCs/>
          <w:color w:val="FFFFFF" w:themeColor="background1"/>
        </w:rPr>
      </w:pPr>
      <w:r w:rsidRPr="00CB4DBA">
        <w:rPr>
          <w:rFonts w:asciiTheme="minorHAnsi" w:eastAsia="Times New Roman" w:hAnsiTheme="minorHAnsi" w:cstheme="minorHAnsi"/>
          <w:b/>
          <w:bCs/>
          <w:color w:val="FFFFFF" w:themeColor="background1"/>
        </w:rPr>
        <w:t xml:space="preserve">Master Lease: </w:t>
      </w:r>
    </w:p>
    <w:p w14:paraId="7A806178" w14:textId="24FC7B14" w:rsidR="00CB4DBA" w:rsidRPr="00CB4DBA" w:rsidRDefault="00CB4DBA" w:rsidP="00CB4DBA">
      <w:pPr>
        <w:pStyle w:val="ListParagraph"/>
        <w:tabs>
          <w:tab w:val="left" w:pos="2160"/>
        </w:tabs>
        <w:spacing w:line="238" w:lineRule="auto"/>
        <w:rPr>
          <w:rFonts w:asciiTheme="minorHAnsi" w:eastAsia="Times New Roman" w:hAnsiTheme="minorHAnsi" w:cstheme="minorHAnsi"/>
        </w:rPr>
      </w:pPr>
      <w:r w:rsidRPr="00CB4DBA">
        <w:rPr>
          <w:rFonts w:asciiTheme="minorHAnsi" w:eastAsia="Times New Roman" w:hAnsiTheme="minorHAnsi" w:cstheme="minorHAnsi"/>
        </w:rPr>
        <w:t>Lease Agreement dated _________________, 2019 between County of Clark, a political subdivision of the State of Nevada, as County (“Master Landlord”), and Sublandlord, as Stadium Authority. A copy of the Master Lease is attached to this Sublease as Exhibit A and is made a part of this Sublease by this reference.</w:t>
      </w:r>
    </w:p>
    <w:p w14:paraId="2A283FEA" w14:textId="77777777" w:rsidR="00CB4DBA" w:rsidRPr="00CB4DBA" w:rsidRDefault="00CB4DBA" w:rsidP="00CB4DBA">
      <w:pPr>
        <w:spacing w:line="254" w:lineRule="exact"/>
        <w:rPr>
          <w:rFonts w:asciiTheme="minorHAnsi" w:eastAsia="Times New Roman" w:hAnsiTheme="minorHAnsi" w:cstheme="minorHAnsi"/>
        </w:rPr>
      </w:pPr>
    </w:p>
    <w:p w14:paraId="5C6990FF" w14:textId="30B3EB62" w:rsidR="00CB4DBA" w:rsidRPr="00CB4DBA" w:rsidRDefault="00CB4DBA" w:rsidP="00CB4DBA">
      <w:pPr>
        <w:pStyle w:val="ListParagraph"/>
        <w:numPr>
          <w:ilvl w:val="0"/>
          <w:numId w:val="2"/>
        </w:numPr>
        <w:shd w:val="clear" w:color="auto" w:fill="0070C0"/>
        <w:tabs>
          <w:tab w:val="left" w:pos="2160"/>
        </w:tabs>
        <w:spacing w:line="235" w:lineRule="auto"/>
        <w:rPr>
          <w:rFonts w:asciiTheme="minorHAnsi" w:eastAsia="Times New Roman" w:hAnsiTheme="minorHAnsi" w:cstheme="minorHAnsi"/>
          <w:b/>
          <w:bCs/>
          <w:color w:val="FFFFFF" w:themeColor="background1"/>
        </w:rPr>
      </w:pPr>
      <w:r w:rsidRPr="00CB4DBA">
        <w:rPr>
          <w:rFonts w:asciiTheme="minorHAnsi" w:eastAsia="Times New Roman" w:hAnsiTheme="minorHAnsi" w:cstheme="minorHAnsi"/>
          <w:b/>
          <w:bCs/>
          <w:color w:val="FFFFFF" w:themeColor="background1"/>
        </w:rPr>
        <w:t xml:space="preserve">Stadium Lease: </w:t>
      </w:r>
    </w:p>
    <w:p w14:paraId="6528CFA5" w14:textId="7CCCEB3D" w:rsidR="00CB4DBA" w:rsidRPr="00CB4DBA" w:rsidRDefault="00CB4DBA" w:rsidP="00CB4DBA">
      <w:pPr>
        <w:pStyle w:val="ListParagraph"/>
        <w:tabs>
          <w:tab w:val="left" w:pos="2160"/>
        </w:tabs>
        <w:spacing w:line="235" w:lineRule="auto"/>
        <w:rPr>
          <w:rFonts w:asciiTheme="minorHAnsi" w:eastAsia="Times New Roman" w:hAnsiTheme="minorHAnsi" w:cstheme="minorHAnsi"/>
        </w:rPr>
      </w:pPr>
      <w:r w:rsidRPr="00CB4DBA">
        <w:rPr>
          <w:rFonts w:asciiTheme="minorHAnsi" w:eastAsia="Times New Roman" w:hAnsiTheme="minorHAnsi" w:cstheme="minorHAnsi"/>
        </w:rPr>
        <w:t>Stadium Lease Agreement dated March 29, 2018 between Sublandlord, as landlord, and Subtenant, as tenant.</w:t>
      </w:r>
    </w:p>
    <w:p w14:paraId="69B2CC66" w14:textId="77777777" w:rsidR="00CB4DBA" w:rsidRPr="00CB4DBA" w:rsidRDefault="00CB4DBA" w:rsidP="00CB4DBA">
      <w:pPr>
        <w:spacing w:line="250" w:lineRule="exact"/>
        <w:rPr>
          <w:rFonts w:asciiTheme="minorHAnsi" w:eastAsia="Times New Roman" w:hAnsiTheme="minorHAnsi" w:cstheme="minorHAnsi"/>
        </w:rPr>
      </w:pPr>
    </w:p>
    <w:p w14:paraId="041D81DE" w14:textId="77777777" w:rsidR="00CB4DBA" w:rsidRPr="00CB4DBA" w:rsidRDefault="00CB4DBA" w:rsidP="00CB4DBA">
      <w:pPr>
        <w:pStyle w:val="ListParagraph"/>
        <w:numPr>
          <w:ilvl w:val="0"/>
          <w:numId w:val="2"/>
        </w:numPr>
        <w:shd w:val="clear" w:color="auto" w:fill="0070C0"/>
        <w:tabs>
          <w:tab w:val="left" w:pos="2160"/>
        </w:tabs>
        <w:spacing w:line="237" w:lineRule="auto"/>
        <w:jc w:val="both"/>
        <w:rPr>
          <w:rFonts w:asciiTheme="minorHAnsi" w:eastAsia="Times New Roman" w:hAnsiTheme="minorHAnsi" w:cstheme="minorHAnsi"/>
          <w:b/>
          <w:bCs/>
          <w:color w:val="FFFFFF" w:themeColor="background1"/>
        </w:rPr>
      </w:pPr>
      <w:r w:rsidRPr="00CB4DBA">
        <w:rPr>
          <w:rFonts w:asciiTheme="minorHAnsi" w:eastAsia="Times New Roman" w:hAnsiTheme="minorHAnsi" w:cstheme="minorHAnsi"/>
          <w:b/>
          <w:bCs/>
          <w:color w:val="FFFFFF" w:themeColor="background1"/>
        </w:rPr>
        <w:t xml:space="preserve">Subleased Premises: </w:t>
      </w:r>
    </w:p>
    <w:p w14:paraId="0B584EA2" w14:textId="58EC80FE" w:rsidR="00CB4DBA" w:rsidRPr="00CB4DBA" w:rsidRDefault="00CB4DBA" w:rsidP="00CB4DBA">
      <w:pPr>
        <w:pStyle w:val="ListParagraph"/>
        <w:tabs>
          <w:tab w:val="left" w:pos="2160"/>
        </w:tabs>
        <w:spacing w:line="237" w:lineRule="auto"/>
        <w:jc w:val="both"/>
        <w:rPr>
          <w:rFonts w:asciiTheme="minorHAnsi" w:eastAsia="Times New Roman" w:hAnsiTheme="minorHAnsi" w:cstheme="minorHAnsi"/>
        </w:rPr>
      </w:pPr>
      <w:r w:rsidRPr="00CB4DBA">
        <w:rPr>
          <w:rFonts w:asciiTheme="minorHAnsi" w:eastAsia="Times New Roman" w:hAnsiTheme="minorHAnsi" w:cstheme="minorHAnsi"/>
        </w:rPr>
        <w:t>The entirety of the Premises demised to Sublandlord under the Master Lease containing approximately 19.1 acres of improved real property as more particularly described in Exhibit B attached hereto and made a part of this Sublease by reference.</w:t>
      </w:r>
    </w:p>
    <w:p w14:paraId="55CD4DB4" w14:textId="7E8BB537" w:rsidR="00CB4DBA" w:rsidRPr="00CB4DBA" w:rsidRDefault="00CB4DBA" w:rsidP="00CB4DBA">
      <w:pPr>
        <w:spacing w:line="248" w:lineRule="exact"/>
        <w:rPr>
          <w:rFonts w:asciiTheme="minorHAnsi" w:eastAsia="Times New Roman" w:hAnsiTheme="minorHAnsi" w:cstheme="minorHAnsi"/>
        </w:rPr>
      </w:pPr>
    </w:p>
    <w:p w14:paraId="504A24E5" w14:textId="77777777" w:rsidR="00CB4DBA" w:rsidRPr="00CB4DBA" w:rsidRDefault="00CB4DBA" w:rsidP="00CB4DBA">
      <w:pPr>
        <w:shd w:val="clear" w:color="auto" w:fill="000000" w:themeFill="text1"/>
        <w:tabs>
          <w:tab w:val="left" w:pos="720"/>
        </w:tabs>
        <w:spacing w:line="236" w:lineRule="auto"/>
        <w:jc w:val="both"/>
        <w:rPr>
          <w:rFonts w:asciiTheme="minorHAnsi" w:eastAsia="Times New Roman" w:hAnsiTheme="minorHAnsi" w:cstheme="minorHAnsi"/>
          <w:b/>
        </w:rPr>
      </w:pPr>
      <w:r w:rsidRPr="00CB4DBA">
        <w:rPr>
          <w:rFonts w:asciiTheme="minorHAnsi" w:eastAsia="Times New Roman" w:hAnsiTheme="minorHAnsi" w:cstheme="minorHAnsi"/>
          <w:b/>
        </w:rPr>
        <w:t>Agreement.</w:t>
      </w:r>
    </w:p>
    <w:p w14:paraId="402ADCB7" w14:textId="23E099AB" w:rsidR="00CB4DBA" w:rsidRPr="00CB4DBA" w:rsidRDefault="00CB4DBA" w:rsidP="00CB4DBA">
      <w:pPr>
        <w:tabs>
          <w:tab w:val="left" w:pos="720"/>
        </w:tabs>
        <w:spacing w:line="236" w:lineRule="auto"/>
        <w:jc w:val="both"/>
        <w:rPr>
          <w:rFonts w:asciiTheme="minorHAnsi" w:eastAsia="Times New Roman" w:hAnsiTheme="minorHAnsi" w:cstheme="minorHAnsi"/>
        </w:rPr>
      </w:pPr>
      <w:r w:rsidRPr="00CB4DBA">
        <w:rPr>
          <w:rFonts w:asciiTheme="minorHAnsi" w:eastAsia="Times New Roman" w:hAnsiTheme="minorHAnsi" w:cstheme="minorHAnsi"/>
        </w:rPr>
        <w:t>Sublandlord subleases the Subleased Premises to Subtenant, and Subtenant</w:t>
      </w:r>
      <w:r w:rsidRPr="00CB4DBA">
        <w:rPr>
          <w:rFonts w:asciiTheme="minorHAnsi" w:eastAsia="Times New Roman" w:hAnsiTheme="minorHAnsi" w:cstheme="minorHAnsi"/>
          <w:b/>
        </w:rPr>
        <w:t xml:space="preserve"> </w:t>
      </w:r>
      <w:r w:rsidRPr="00CB4DBA">
        <w:rPr>
          <w:rFonts w:asciiTheme="minorHAnsi" w:eastAsia="Times New Roman" w:hAnsiTheme="minorHAnsi" w:cstheme="minorHAnsi"/>
        </w:rPr>
        <w:t>subleases the Subleased Premises from Sublandlord according to the terms of this Sublease. Notwithstanding the foregoing, upon Subtenant’s acceptance of the Subleased Premises, the Subleased</w:t>
      </w:r>
    </w:p>
    <w:p w14:paraId="476228A7" w14:textId="77777777" w:rsidR="00CB4DBA" w:rsidRPr="00CB4DBA" w:rsidRDefault="00CB4DBA" w:rsidP="00CB4DBA">
      <w:pPr>
        <w:spacing w:line="12" w:lineRule="exact"/>
        <w:rPr>
          <w:rFonts w:asciiTheme="minorHAnsi" w:eastAsia="Times New Roman" w:hAnsiTheme="minorHAnsi" w:cstheme="minorHAnsi"/>
        </w:rPr>
      </w:pPr>
    </w:p>
    <w:p w14:paraId="1BBE7625" w14:textId="7013A7B8" w:rsidR="00CB4DBA" w:rsidRPr="00CB4DBA" w:rsidRDefault="00CB4DBA" w:rsidP="00CB4DBA">
      <w:pPr>
        <w:spacing w:line="238" w:lineRule="auto"/>
        <w:jc w:val="both"/>
        <w:rPr>
          <w:rFonts w:asciiTheme="minorHAnsi" w:eastAsia="Times New Roman" w:hAnsiTheme="minorHAnsi" w:cstheme="minorHAnsi"/>
        </w:rPr>
      </w:pPr>
      <w:r w:rsidRPr="00CB4DBA">
        <w:rPr>
          <w:rFonts w:asciiTheme="minorHAnsi" w:eastAsia="Times New Roman" w:hAnsiTheme="minorHAnsi" w:cstheme="minorHAnsi"/>
        </w:rPr>
        <w:t>Premises shall be deemed part of the Premises, as such term is defined in the Stadium Lease, and subject to all terms and conditions contained within the Stadium Lease, except as otherwise set forth in this Sublease. To the extent of any conflict between the terms of the Stadium Lease and the Master Lease, the agreement containing the more restrictive term shall control. A default by Subtenant under this Sublease shall be a Staddon Event of Default under the Stadium Lease.</w:t>
      </w:r>
    </w:p>
    <w:p w14:paraId="74C73D5C" w14:textId="77777777" w:rsidR="00CB4DBA" w:rsidRPr="00CB4DBA" w:rsidRDefault="00CB4DBA" w:rsidP="00CB4DBA">
      <w:pPr>
        <w:spacing w:line="239" w:lineRule="exact"/>
        <w:rPr>
          <w:rFonts w:asciiTheme="minorHAnsi" w:eastAsia="Times New Roman" w:hAnsiTheme="minorHAnsi" w:cstheme="minorHAnsi"/>
        </w:rPr>
      </w:pPr>
    </w:p>
    <w:p w14:paraId="4238BF91" w14:textId="0DB98D9A" w:rsidR="00CB4DBA" w:rsidRPr="00CB4DBA" w:rsidRDefault="00CB4DBA" w:rsidP="00CB4DBA">
      <w:pPr>
        <w:shd w:val="clear" w:color="auto" w:fill="000000" w:themeFill="text1"/>
        <w:tabs>
          <w:tab w:val="left" w:pos="720"/>
        </w:tabs>
        <w:spacing w:line="0" w:lineRule="atLeast"/>
        <w:rPr>
          <w:rFonts w:asciiTheme="minorHAnsi" w:eastAsia="Times New Roman" w:hAnsiTheme="minorHAnsi" w:cstheme="minorHAnsi"/>
        </w:rPr>
      </w:pPr>
      <w:r w:rsidRPr="00CB4DBA">
        <w:rPr>
          <w:rFonts w:asciiTheme="minorHAnsi" w:eastAsia="Times New Roman" w:hAnsiTheme="minorHAnsi" w:cstheme="minorHAnsi"/>
          <w:b/>
          <w:color w:val="FFFFFF" w:themeColor="background1"/>
          <w:shd w:val="clear" w:color="auto" w:fill="000000" w:themeFill="text1"/>
        </w:rPr>
        <w:t>Acceptance of Subleased Premises</w:t>
      </w:r>
      <w:r w:rsidRPr="00CB4DBA">
        <w:rPr>
          <w:rFonts w:asciiTheme="minorHAnsi" w:eastAsia="Times New Roman" w:hAnsiTheme="minorHAnsi" w:cstheme="minorHAnsi"/>
        </w:rPr>
        <w:t xml:space="preserve">.   </w:t>
      </w:r>
    </w:p>
    <w:p w14:paraId="1A89DD0C" w14:textId="48B77CBA" w:rsidR="00CB4DBA" w:rsidRPr="00CB4DBA" w:rsidRDefault="00CB4DBA" w:rsidP="00CB4DBA">
      <w:pPr>
        <w:tabs>
          <w:tab w:val="left" w:pos="720"/>
        </w:tabs>
        <w:spacing w:line="0" w:lineRule="atLeast"/>
        <w:rPr>
          <w:rFonts w:asciiTheme="minorHAnsi" w:eastAsia="Times New Roman" w:hAnsiTheme="minorHAnsi" w:cstheme="minorHAnsi"/>
        </w:rPr>
      </w:pPr>
      <w:r w:rsidRPr="00CB4DBA">
        <w:rPr>
          <w:rFonts w:asciiTheme="minorHAnsi" w:eastAsia="Times New Roman" w:hAnsiTheme="minorHAnsi" w:cstheme="minorHAnsi"/>
        </w:rPr>
        <w:t>Sublandlord will deliver the Subleased Premises, and</w:t>
      </w:r>
    </w:p>
    <w:p w14:paraId="35F1DB1E" w14:textId="77777777" w:rsidR="00CB4DBA" w:rsidRPr="00CB4DBA" w:rsidRDefault="00CB4DBA" w:rsidP="00CB4DBA">
      <w:pPr>
        <w:spacing w:line="12" w:lineRule="exact"/>
        <w:rPr>
          <w:rFonts w:asciiTheme="minorHAnsi" w:eastAsia="Times New Roman" w:hAnsiTheme="minorHAnsi" w:cstheme="minorHAnsi"/>
        </w:rPr>
      </w:pPr>
    </w:p>
    <w:p w14:paraId="1A6FEBDC" w14:textId="0B350ECC" w:rsidR="00CB4DBA" w:rsidRPr="00CB4DBA" w:rsidRDefault="00CB4DBA" w:rsidP="00CB4DBA">
      <w:pPr>
        <w:spacing w:line="237" w:lineRule="auto"/>
        <w:jc w:val="both"/>
        <w:rPr>
          <w:rFonts w:asciiTheme="minorHAnsi" w:eastAsia="Times New Roman" w:hAnsiTheme="minorHAnsi" w:cstheme="minorHAnsi"/>
        </w:rPr>
      </w:pPr>
      <w:r w:rsidRPr="00CB4DBA">
        <w:rPr>
          <w:rFonts w:asciiTheme="minorHAnsi" w:eastAsia="Times New Roman" w:hAnsiTheme="minorHAnsi" w:cstheme="minorHAnsi"/>
        </w:rPr>
        <w:t>Subtenant will accept the Subleased Premises, in an “as-is” condition on the Sublease Commencement Date (defined below) without any representation or warranty by Sublandlord. Subtenant agrees that Sublandlord shall have no obligation to do any work or make any installation or alteration of any kind to the Subleased Premises.</w:t>
      </w:r>
    </w:p>
    <w:p w14:paraId="52B82838" w14:textId="77777777" w:rsidR="00CB4DBA" w:rsidRPr="00CB4DBA" w:rsidRDefault="00CB4DBA" w:rsidP="00CB4DBA">
      <w:pPr>
        <w:spacing w:line="239" w:lineRule="exact"/>
        <w:rPr>
          <w:rFonts w:asciiTheme="minorHAnsi" w:eastAsia="Times New Roman" w:hAnsiTheme="minorHAnsi" w:cstheme="minorHAnsi"/>
        </w:rPr>
      </w:pPr>
    </w:p>
    <w:p w14:paraId="7B08CDD7" w14:textId="7CAAA71E" w:rsidR="00CB4DBA" w:rsidRPr="00CB4DBA" w:rsidRDefault="00CB4DBA" w:rsidP="00CB4DBA">
      <w:pPr>
        <w:shd w:val="clear" w:color="auto" w:fill="0070C0"/>
        <w:tabs>
          <w:tab w:val="left" w:pos="720"/>
        </w:tabs>
        <w:spacing w:line="0" w:lineRule="atLeast"/>
        <w:rPr>
          <w:rFonts w:asciiTheme="minorHAnsi" w:eastAsia="Times New Roman" w:hAnsiTheme="minorHAnsi" w:cstheme="minorHAnsi"/>
          <w:color w:val="FFFFFF" w:themeColor="background1"/>
        </w:rPr>
      </w:pPr>
      <w:r w:rsidRPr="00CB4DBA">
        <w:rPr>
          <w:rFonts w:asciiTheme="minorHAnsi" w:eastAsia="Times New Roman" w:hAnsiTheme="minorHAnsi" w:cstheme="minorHAnsi"/>
          <w:b/>
          <w:color w:val="FFFFFF" w:themeColor="background1"/>
        </w:rPr>
        <w:t>Term</w:t>
      </w:r>
      <w:r w:rsidRPr="00CB4DBA">
        <w:rPr>
          <w:rFonts w:asciiTheme="minorHAnsi" w:eastAsia="Times New Roman" w:hAnsiTheme="minorHAnsi" w:cstheme="minorHAnsi"/>
          <w:color w:val="FFFFFF" w:themeColor="background1"/>
        </w:rPr>
        <w:t xml:space="preserve">.  </w:t>
      </w:r>
    </w:p>
    <w:p w14:paraId="7DEBC940" w14:textId="4A3D35E6" w:rsidR="00CB4DBA" w:rsidRPr="00CB4DBA" w:rsidRDefault="00CB4DBA" w:rsidP="00CB4DBA">
      <w:pPr>
        <w:tabs>
          <w:tab w:val="left" w:pos="720"/>
        </w:tabs>
        <w:spacing w:line="0" w:lineRule="atLeast"/>
        <w:rPr>
          <w:rFonts w:asciiTheme="minorHAnsi" w:eastAsia="Times New Roman" w:hAnsiTheme="minorHAnsi" w:cstheme="minorHAnsi"/>
        </w:rPr>
      </w:pPr>
      <w:r w:rsidRPr="00CB4DBA">
        <w:rPr>
          <w:rFonts w:asciiTheme="minorHAnsi" w:eastAsia="Times New Roman" w:hAnsiTheme="minorHAnsi" w:cstheme="minorHAnsi"/>
        </w:rPr>
        <w:t>Unless sooner terminated in accordance with this Sublease, the term of this Sublease (the</w:t>
      </w:r>
    </w:p>
    <w:p w14:paraId="5994A571" w14:textId="77777777" w:rsidR="00CB4DBA" w:rsidRPr="00CB4DBA" w:rsidRDefault="00CB4DBA" w:rsidP="00CB4DBA">
      <w:pPr>
        <w:spacing w:line="12" w:lineRule="exact"/>
        <w:rPr>
          <w:rFonts w:asciiTheme="minorHAnsi" w:eastAsia="Times New Roman" w:hAnsiTheme="minorHAnsi" w:cstheme="minorHAnsi"/>
        </w:rPr>
      </w:pPr>
    </w:p>
    <w:p w14:paraId="369BD05F" w14:textId="0AC413DC" w:rsidR="00CB4DBA" w:rsidRPr="00CB4DBA" w:rsidRDefault="00CB4DBA" w:rsidP="00CB4DBA">
      <w:pPr>
        <w:spacing w:line="236" w:lineRule="auto"/>
        <w:jc w:val="both"/>
        <w:rPr>
          <w:rFonts w:asciiTheme="minorHAnsi" w:eastAsia="Times New Roman" w:hAnsiTheme="minorHAnsi" w:cstheme="minorHAnsi"/>
        </w:rPr>
      </w:pPr>
      <w:r w:rsidRPr="00CB4DBA">
        <w:rPr>
          <w:rFonts w:asciiTheme="minorHAnsi" w:eastAsia="Times New Roman" w:hAnsiTheme="minorHAnsi" w:cstheme="minorHAnsi"/>
        </w:rPr>
        <w:t>“Sublease Term”) shall be conterminous with that of the Master Lease. For the avoidance of doubt, the Sublease Term shall commence on the Effective Date of the Master Lease (the “Sublease Commencement Date”).</w:t>
      </w:r>
    </w:p>
    <w:p w14:paraId="12958AB5" w14:textId="77777777" w:rsidR="00CB4DBA" w:rsidRPr="00CB4DBA" w:rsidRDefault="00CB4DBA" w:rsidP="00CB4DBA">
      <w:pPr>
        <w:spacing w:line="241" w:lineRule="exact"/>
        <w:rPr>
          <w:rFonts w:asciiTheme="minorHAnsi" w:eastAsia="Times New Roman" w:hAnsiTheme="minorHAnsi" w:cstheme="minorHAnsi"/>
        </w:rPr>
      </w:pPr>
    </w:p>
    <w:p w14:paraId="3CB919CA" w14:textId="77777777" w:rsidR="00CB4DBA" w:rsidRPr="00CB4DBA" w:rsidRDefault="00CB4DBA" w:rsidP="00CB4DBA">
      <w:pPr>
        <w:shd w:val="clear" w:color="auto" w:fill="000000" w:themeFill="text1"/>
        <w:tabs>
          <w:tab w:val="left" w:pos="720"/>
        </w:tabs>
        <w:spacing w:line="0" w:lineRule="atLeast"/>
        <w:rPr>
          <w:rFonts w:asciiTheme="minorHAnsi" w:eastAsia="Times New Roman" w:hAnsiTheme="minorHAnsi" w:cstheme="minorHAnsi"/>
        </w:rPr>
      </w:pPr>
      <w:r w:rsidRPr="00CB4DBA">
        <w:rPr>
          <w:rFonts w:asciiTheme="minorHAnsi" w:eastAsia="Times New Roman" w:hAnsiTheme="minorHAnsi" w:cstheme="minorHAnsi"/>
          <w:b/>
        </w:rPr>
        <w:t>Extension Option</w:t>
      </w:r>
      <w:r w:rsidRPr="00CB4DBA">
        <w:rPr>
          <w:rFonts w:asciiTheme="minorHAnsi" w:eastAsia="Times New Roman" w:hAnsiTheme="minorHAnsi" w:cstheme="minorHAnsi"/>
        </w:rPr>
        <w:t xml:space="preserve">.  </w:t>
      </w:r>
    </w:p>
    <w:p w14:paraId="0DF6EC17" w14:textId="22B822FF" w:rsidR="00CB4DBA" w:rsidRPr="00CB4DBA" w:rsidRDefault="00CB4DBA" w:rsidP="00CB4DBA">
      <w:pPr>
        <w:tabs>
          <w:tab w:val="left" w:pos="720"/>
        </w:tabs>
        <w:spacing w:line="0" w:lineRule="atLeast"/>
        <w:rPr>
          <w:rFonts w:asciiTheme="minorHAnsi" w:eastAsia="Times New Roman" w:hAnsiTheme="minorHAnsi" w:cstheme="minorHAnsi"/>
        </w:rPr>
      </w:pPr>
      <w:r w:rsidRPr="00CB4DBA">
        <w:rPr>
          <w:rFonts w:asciiTheme="minorHAnsi" w:eastAsia="Times New Roman" w:hAnsiTheme="minorHAnsi" w:cstheme="minorHAnsi"/>
        </w:rPr>
        <w:t>Subtenant shall have the option to extend the term of this Sublease for three</w:t>
      </w:r>
    </w:p>
    <w:p w14:paraId="54CBF9E2" w14:textId="77777777" w:rsidR="00CB4DBA" w:rsidRPr="00CB4DBA" w:rsidRDefault="00CB4DBA" w:rsidP="00CB4DBA">
      <w:pPr>
        <w:spacing w:line="10" w:lineRule="exact"/>
        <w:rPr>
          <w:rFonts w:asciiTheme="minorHAnsi" w:eastAsia="Times New Roman" w:hAnsiTheme="minorHAnsi" w:cstheme="minorHAnsi"/>
        </w:rPr>
      </w:pPr>
    </w:p>
    <w:p w14:paraId="73F45829" w14:textId="6C63B4EF" w:rsidR="00CB4DBA" w:rsidRPr="00CB4DBA" w:rsidRDefault="00CB4DBA" w:rsidP="00CB4DBA">
      <w:pPr>
        <w:spacing w:line="235" w:lineRule="auto"/>
        <w:jc w:val="both"/>
        <w:rPr>
          <w:rFonts w:asciiTheme="minorHAnsi" w:eastAsia="Times New Roman" w:hAnsiTheme="minorHAnsi" w:cstheme="minorHAnsi"/>
        </w:rPr>
      </w:pPr>
      <w:r w:rsidRPr="00CB4DBA">
        <w:rPr>
          <w:rFonts w:asciiTheme="minorHAnsi" w:eastAsia="Times New Roman" w:hAnsiTheme="minorHAnsi" w:cstheme="minorHAnsi"/>
        </w:rPr>
        <w:t xml:space="preserve">(3) periods of one (1) year each (each a “Sublease Extension Term”) by providing Sublandlord with written notice of its election to exercise such option at least one hundred (100) days prior to the Termination Date, upon the terms and conditions contained in the Master Lease. Subtenant’s Rent payable during each Sublease Extension Term shall be equal to the rent payable under the Master Lease. </w:t>
      </w:r>
    </w:p>
    <w:p w14:paraId="40C8A930" w14:textId="6D0F5AC5" w:rsidR="00CB4DBA" w:rsidRPr="00CB4DBA" w:rsidRDefault="00CB4DBA" w:rsidP="00CB4DBA">
      <w:pPr>
        <w:spacing w:line="235" w:lineRule="auto"/>
        <w:jc w:val="both"/>
        <w:rPr>
          <w:rFonts w:asciiTheme="minorHAnsi" w:eastAsia="Times New Roman" w:hAnsiTheme="minorHAnsi" w:cstheme="minorHAnsi"/>
        </w:rPr>
      </w:pPr>
    </w:p>
    <w:p w14:paraId="5B8AE73B" w14:textId="77777777" w:rsidR="00CB4DBA" w:rsidRPr="00CB4DBA" w:rsidRDefault="00CB4DBA" w:rsidP="00CB4DBA">
      <w:pPr>
        <w:shd w:val="clear" w:color="auto" w:fill="000000" w:themeFill="text1"/>
        <w:tabs>
          <w:tab w:val="left" w:pos="720"/>
        </w:tabs>
        <w:spacing w:line="0" w:lineRule="atLeast"/>
        <w:rPr>
          <w:rFonts w:asciiTheme="minorHAnsi" w:eastAsia="Times New Roman" w:hAnsiTheme="minorHAnsi" w:cstheme="minorHAnsi"/>
        </w:rPr>
      </w:pPr>
      <w:r w:rsidRPr="00CB4DBA">
        <w:rPr>
          <w:rFonts w:asciiTheme="minorHAnsi" w:eastAsia="Times New Roman" w:hAnsiTheme="minorHAnsi" w:cstheme="minorHAnsi"/>
          <w:b/>
        </w:rPr>
        <w:t>Rent</w:t>
      </w:r>
      <w:r w:rsidRPr="00CB4DBA">
        <w:rPr>
          <w:rFonts w:asciiTheme="minorHAnsi" w:eastAsia="Times New Roman" w:hAnsiTheme="minorHAnsi" w:cstheme="minorHAnsi"/>
        </w:rPr>
        <w:t xml:space="preserve">.   </w:t>
      </w:r>
    </w:p>
    <w:p w14:paraId="028F111A" w14:textId="241F3041" w:rsidR="00CB4DBA" w:rsidRPr="00CB4DBA" w:rsidRDefault="00CB4DBA" w:rsidP="00CB4DBA">
      <w:pPr>
        <w:tabs>
          <w:tab w:val="left" w:pos="720"/>
        </w:tabs>
        <w:spacing w:line="0" w:lineRule="atLeast"/>
        <w:rPr>
          <w:rFonts w:asciiTheme="minorHAnsi" w:eastAsia="Times New Roman" w:hAnsiTheme="minorHAnsi" w:cstheme="minorHAnsi"/>
        </w:rPr>
      </w:pPr>
      <w:r w:rsidRPr="00CB4DBA">
        <w:rPr>
          <w:rFonts w:asciiTheme="minorHAnsi" w:eastAsia="Times New Roman" w:hAnsiTheme="minorHAnsi" w:cstheme="minorHAnsi"/>
        </w:rPr>
        <w:t>Beginning on the Sublease Commencement Date and continuing during the Sublease</w:t>
      </w:r>
    </w:p>
    <w:p w14:paraId="458FB9B5" w14:textId="77777777" w:rsidR="00CB4DBA" w:rsidRPr="00CB4DBA" w:rsidRDefault="00CB4DBA" w:rsidP="00CB4DBA">
      <w:pPr>
        <w:spacing w:line="10" w:lineRule="exact"/>
        <w:rPr>
          <w:rFonts w:asciiTheme="minorHAnsi" w:eastAsia="Times New Roman" w:hAnsiTheme="minorHAnsi" w:cstheme="minorHAnsi"/>
        </w:rPr>
      </w:pPr>
    </w:p>
    <w:p w14:paraId="35D4357D" w14:textId="29498DC0" w:rsidR="00CB4DBA" w:rsidRPr="00CB4DBA" w:rsidRDefault="004B0AC1" w:rsidP="00CB4DBA">
      <w:pPr>
        <w:spacing w:line="239" w:lineRule="auto"/>
        <w:jc w:val="both"/>
        <w:rPr>
          <w:rFonts w:asciiTheme="minorHAnsi" w:eastAsia="Times New Roman" w:hAnsiTheme="minorHAnsi" w:cstheme="minorHAnsi"/>
        </w:rPr>
      </w:pPr>
      <w:r>
        <w:rPr>
          <w:noProof/>
        </w:rPr>
        <mc:AlternateContent>
          <mc:Choice Requires="wps">
            <w:drawing>
              <wp:anchor distT="0" distB="0" distL="114300" distR="114300" simplePos="0" relativeHeight="251659264" behindDoc="0" locked="0" layoutInCell="1" allowOverlap="1" wp14:anchorId="3488D2AA" wp14:editId="5FDC3C93">
                <wp:simplePos x="0" y="0"/>
                <wp:positionH relativeFrom="margin">
                  <wp:posOffset>2675255</wp:posOffset>
                </wp:positionH>
                <wp:positionV relativeFrom="paragraph">
                  <wp:posOffset>864235</wp:posOffset>
                </wp:positionV>
                <wp:extent cx="1285876" cy="316524"/>
                <wp:effectExtent l="0" t="0" r="9525" b="7620"/>
                <wp:wrapNone/>
                <wp:docPr id="1306015017" name="Rectangle 1"/>
                <wp:cNvGraphicFramePr/>
                <a:graphic xmlns:a="http://schemas.openxmlformats.org/drawingml/2006/main">
                  <a:graphicData uri="http://schemas.microsoft.com/office/word/2010/wordprocessingShape">
                    <wps:wsp>
                      <wps:cNvSpPr/>
                      <wps:spPr>
                        <a:xfrm>
                          <a:off x="0" y="0"/>
                          <a:ext cx="1285876" cy="316524"/>
                        </a:xfrm>
                        <a:prstGeom prst="rect">
                          <a:avLst/>
                        </a:prstGeom>
                        <a:blipFill dpi="0" rotWithShape="1">
                          <a:blip r:embed="rId5">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2FF772" id="Rectangle 1" o:spid="_x0000_s1026" style="position:absolute;margin-left:210.65pt;margin-top:68.05pt;width:101.25pt;height:24.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" stroked="f" strokeweight="1pt">
                <v:fill r:id="rId6" o:title="" recolor="t" rotate="t" type="frame"/>
                <w10:wrap anchorx="margin"/>
              </v:rect>
            </w:pict>
          </mc:Fallback>
        </mc:AlternateContent>
      </w:r>
      <w:r w:rsidR="00CB4DBA" w:rsidRPr="00CB4DBA">
        <w:rPr>
          <w:rFonts w:asciiTheme="minorHAnsi" w:eastAsia="Times New Roman" w:hAnsiTheme="minorHAnsi" w:cstheme="minorHAnsi"/>
        </w:rPr>
        <w:t xml:space="preserve">Term, Subtenant will pay Sublandlord monthly rent (“Subtenant’s Rent”) for the Subleased Premises equal to the rent owed by Sublandlord to Master Landlord under Section 1.6 and, if applicable, 4.9 of the Master Lease according to the terms and provisions thereof. In addition, Subtenant shall pay to Sublandlord all other monetary obligations of Sublandlord arising under the Master Lease, which amounts shall be due and payable by Subtenant to Sublandlord when any such amounts become due and payable in accordance with the terms and conditions of the Master Lease. shall be made without any set-off, deduction or abatement </w:t>
      </w:r>
      <w:r w:rsidR="00CB4DBA" w:rsidRPr="00CB4DBA">
        <w:rPr>
          <w:rFonts w:asciiTheme="minorHAnsi" w:eastAsia="Times New Roman" w:hAnsiTheme="minorHAnsi" w:cstheme="minorHAnsi"/>
        </w:rPr>
        <w:lastRenderedPageBreak/>
        <w:t xml:space="preserve">whatsoever. If Subtenant shall fail and refuse to pay any amount hereunder when due, Subtenant shall pay all late charges and/or interest thereon in accordance with the provisions of the Master Lease applicable to late payments thereunder. The manner of payment of all payments payable by Subtenant to Sublandlord pursuant to this Section 6 shall be the same as required by the Master Lease for payments made by Sublandlord to Master Landlord thereunder. </w:t>
      </w:r>
    </w:p>
    <w:p w14:paraId="332E2FAE" w14:textId="77777777" w:rsidR="00CB4DBA" w:rsidRPr="00CB4DBA" w:rsidRDefault="00CB4DBA" w:rsidP="00CB4DBA">
      <w:pPr>
        <w:spacing w:line="239" w:lineRule="auto"/>
        <w:jc w:val="both"/>
        <w:rPr>
          <w:rFonts w:asciiTheme="minorHAnsi" w:eastAsia="Times New Roman" w:hAnsiTheme="minorHAnsi" w:cstheme="minorHAnsi"/>
        </w:rPr>
      </w:pPr>
    </w:p>
    <w:p w14:paraId="73C42DF7" w14:textId="77777777" w:rsidR="00CB4DBA" w:rsidRPr="00CB4DBA" w:rsidRDefault="00CB4DBA" w:rsidP="00CB4DBA">
      <w:pPr>
        <w:shd w:val="clear" w:color="auto" w:fill="000000" w:themeFill="text1"/>
        <w:tabs>
          <w:tab w:val="left" w:pos="720"/>
        </w:tabs>
        <w:spacing w:line="237" w:lineRule="auto"/>
        <w:jc w:val="both"/>
        <w:rPr>
          <w:rFonts w:asciiTheme="minorHAnsi" w:eastAsia="Times New Roman" w:hAnsiTheme="minorHAnsi" w:cstheme="minorHAnsi"/>
        </w:rPr>
      </w:pPr>
      <w:r w:rsidRPr="00CB4DBA">
        <w:rPr>
          <w:rFonts w:asciiTheme="minorHAnsi" w:eastAsia="Times New Roman" w:hAnsiTheme="minorHAnsi" w:cstheme="minorHAnsi"/>
          <w:b/>
        </w:rPr>
        <w:t>Alterations</w:t>
      </w:r>
      <w:r w:rsidRPr="00CB4DBA">
        <w:rPr>
          <w:rFonts w:asciiTheme="minorHAnsi" w:eastAsia="Times New Roman" w:hAnsiTheme="minorHAnsi" w:cstheme="minorHAnsi"/>
        </w:rPr>
        <w:t xml:space="preserve">. </w:t>
      </w:r>
    </w:p>
    <w:p w14:paraId="1FFBE075" w14:textId="3AA9E535" w:rsidR="00CB4DBA" w:rsidRPr="00CB4DBA" w:rsidRDefault="00CB4DBA" w:rsidP="00CB4DBA">
      <w:pPr>
        <w:tabs>
          <w:tab w:val="left" w:pos="720"/>
        </w:tabs>
        <w:spacing w:line="237" w:lineRule="auto"/>
        <w:jc w:val="both"/>
        <w:rPr>
          <w:rFonts w:asciiTheme="minorHAnsi" w:eastAsia="Times New Roman" w:hAnsiTheme="minorHAnsi" w:cstheme="minorHAnsi"/>
        </w:rPr>
      </w:pPr>
      <w:r w:rsidRPr="00CB4DBA">
        <w:rPr>
          <w:rFonts w:asciiTheme="minorHAnsi" w:eastAsia="Times New Roman" w:hAnsiTheme="minorHAnsi" w:cstheme="minorHAnsi"/>
        </w:rPr>
        <w:t>Subtenant shall not make any alterations, additions, or improvements to the</w:t>
      </w:r>
      <w:r w:rsidRPr="00CB4DBA">
        <w:rPr>
          <w:rFonts w:asciiTheme="minorHAnsi" w:eastAsia="Times New Roman" w:hAnsiTheme="minorHAnsi" w:cstheme="minorHAnsi"/>
          <w:b/>
        </w:rPr>
        <w:t xml:space="preserve"> </w:t>
      </w:r>
      <w:r w:rsidRPr="00CB4DBA">
        <w:rPr>
          <w:rFonts w:asciiTheme="minorHAnsi" w:eastAsia="Times New Roman" w:hAnsiTheme="minorHAnsi" w:cstheme="minorHAnsi"/>
        </w:rPr>
        <w:t xml:space="preserve">Subleased Premises without Sublandlord’s prior written consent, which consent shall not be unreasonably withheld, and in compliance with the Master Lease. </w:t>
      </w:r>
    </w:p>
    <w:p w14:paraId="1CDEB3A9" w14:textId="77777777" w:rsidR="00CB4DBA" w:rsidRPr="00CB4DBA" w:rsidRDefault="00CB4DBA" w:rsidP="00CB4DBA">
      <w:pPr>
        <w:spacing w:line="251" w:lineRule="exact"/>
        <w:rPr>
          <w:rFonts w:asciiTheme="minorHAnsi" w:eastAsia="Times New Roman" w:hAnsiTheme="minorHAnsi" w:cstheme="minorHAnsi"/>
        </w:rPr>
      </w:pPr>
    </w:p>
    <w:p w14:paraId="7BA316AD" w14:textId="77777777" w:rsidR="00CB4DBA" w:rsidRPr="00CB4DBA" w:rsidRDefault="00CB4DBA" w:rsidP="00CB4DBA">
      <w:pPr>
        <w:shd w:val="clear" w:color="auto" w:fill="000000" w:themeFill="text1"/>
        <w:tabs>
          <w:tab w:val="left" w:pos="720"/>
        </w:tabs>
        <w:spacing w:line="238" w:lineRule="auto"/>
        <w:jc w:val="both"/>
        <w:rPr>
          <w:rFonts w:asciiTheme="minorHAnsi" w:eastAsia="Times New Roman" w:hAnsiTheme="minorHAnsi" w:cstheme="minorHAnsi"/>
        </w:rPr>
      </w:pPr>
      <w:r w:rsidRPr="00CB4DBA">
        <w:rPr>
          <w:rFonts w:asciiTheme="minorHAnsi" w:eastAsia="Times New Roman" w:hAnsiTheme="minorHAnsi" w:cstheme="minorHAnsi"/>
          <w:b/>
        </w:rPr>
        <w:t>Assignment and Subletting</w:t>
      </w:r>
      <w:r w:rsidRPr="00CB4DBA">
        <w:rPr>
          <w:rFonts w:asciiTheme="minorHAnsi" w:eastAsia="Times New Roman" w:hAnsiTheme="minorHAnsi" w:cstheme="minorHAnsi"/>
        </w:rPr>
        <w:t xml:space="preserve">. </w:t>
      </w:r>
    </w:p>
    <w:p w14:paraId="269F14FE" w14:textId="22CAED8F" w:rsidR="00CB4DBA" w:rsidRPr="00CB4DBA" w:rsidRDefault="00CB4DBA" w:rsidP="00CB4DBA">
      <w:pPr>
        <w:tabs>
          <w:tab w:val="left" w:pos="720"/>
        </w:tabs>
        <w:spacing w:line="238" w:lineRule="auto"/>
        <w:jc w:val="both"/>
        <w:rPr>
          <w:rFonts w:asciiTheme="minorHAnsi" w:eastAsia="Times New Roman" w:hAnsiTheme="minorHAnsi" w:cstheme="minorHAnsi"/>
        </w:rPr>
      </w:pPr>
      <w:r w:rsidRPr="00CB4DBA">
        <w:rPr>
          <w:rFonts w:asciiTheme="minorHAnsi" w:eastAsia="Times New Roman" w:hAnsiTheme="minorHAnsi" w:cstheme="minorHAnsi"/>
        </w:rPr>
        <w:t>No portion of the Subleased Premises or of Subtenant’s interest in</w:t>
      </w:r>
      <w:r w:rsidRPr="00CB4DBA">
        <w:rPr>
          <w:rFonts w:asciiTheme="minorHAnsi" w:eastAsia="Times New Roman" w:hAnsiTheme="minorHAnsi" w:cstheme="minorHAnsi"/>
          <w:b/>
        </w:rPr>
        <w:t xml:space="preserve"> </w:t>
      </w:r>
      <w:r w:rsidRPr="00CB4DBA">
        <w:rPr>
          <w:rFonts w:asciiTheme="minorHAnsi" w:eastAsia="Times New Roman" w:hAnsiTheme="minorHAnsi" w:cstheme="minorHAnsi"/>
        </w:rPr>
        <w:t xml:space="preserve">this Sublease may be acquired by any other person or entity, whether by assignment, mortgage, sublease, transfer, operation of law or act of Subtenant, without the prior written consent of Sublandlord and Master Landlord in accordance with the Master Lease, which consents shall not to be unreasonably withheld. </w:t>
      </w:r>
    </w:p>
    <w:p w14:paraId="3FF50966" w14:textId="77777777" w:rsidR="00CB4DBA" w:rsidRPr="00CB4DBA" w:rsidRDefault="00CB4DBA" w:rsidP="00CB4DBA">
      <w:pPr>
        <w:spacing w:line="250" w:lineRule="exact"/>
        <w:rPr>
          <w:rFonts w:asciiTheme="minorHAnsi" w:eastAsia="Times New Roman" w:hAnsiTheme="minorHAnsi" w:cstheme="minorHAnsi"/>
        </w:rPr>
      </w:pPr>
    </w:p>
    <w:p w14:paraId="211F6423" w14:textId="77777777" w:rsidR="00CB4DBA" w:rsidRPr="00CB4DBA" w:rsidRDefault="00CB4DBA" w:rsidP="00CB4DBA">
      <w:pPr>
        <w:shd w:val="clear" w:color="auto" w:fill="0070C0"/>
        <w:tabs>
          <w:tab w:val="left" w:pos="720"/>
        </w:tabs>
        <w:spacing w:line="239" w:lineRule="auto"/>
        <w:jc w:val="both"/>
        <w:rPr>
          <w:rFonts w:asciiTheme="minorHAnsi" w:eastAsia="Times New Roman" w:hAnsiTheme="minorHAnsi" w:cstheme="minorHAnsi"/>
          <w:b/>
          <w:color w:val="FFFFFF" w:themeColor="background1"/>
        </w:rPr>
      </w:pPr>
      <w:r w:rsidRPr="00CB4DBA">
        <w:rPr>
          <w:rFonts w:asciiTheme="minorHAnsi" w:eastAsia="Times New Roman" w:hAnsiTheme="minorHAnsi" w:cstheme="minorHAnsi"/>
          <w:b/>
          <w:color w:val="FFFFFF" w:themeColor="background1"/>
        </w:rPr>
        <w:t xml:space="preserve">Master Lease. </w:t>
      </w:r>
    </w:p>
    <w:p w14:paraId="36765F94" w14:textId="2D7FF67A" w:rsidR="00CB4DBA" w:rsidRPr="00CB4DBA" w:rsidRDefault="00CB4DBA" w:rsidP="00CB4DBA">
      <w:pPr>
        <w:tabs>
          <w:tab w:val="left" w:pos="720"/>
        </w:tabs>
        <w:spacing w:line="239" w:lineRule="auto"/>
        <w:jc w:val="both"/>
        <w:rPr>
          <w:rFonts w:asciiTheme="minorHAnsi" w:eastAsia="Times New Roman" w:hAnsiTheme="minorHAnsi" w:cstheme="minorHAnsi"/>
        </w:rPr>
      </w:pPr>
      <w:r w:rsidRPr="00CB4DBA">
        <w:rPr>
          <w:rFonts w:asciiTheme="minorHAnsi" w:eastAsia="Times New Roman" w:hAnsiTheme="minorHAnsi" w:cstheme="minorHAnsi"/>
        </w:rPr>
        <w:t>This Sublease is subject to the Master Lease. The provisions of the Master Lease</w:t>
      </w:r>
      <w:r w:rsidRPr="00CB4DBA">
        <w:rPr>
          <w:rFonts w:asciiTheme="minorHAnsi" w:eastAsia="Times New Roman" w:hAnsiTheme="minorHAnsi" w:cstheme="minorHAnsi"/>
          <w:b/>
        </w:rPr>
        <w:t xml:space="preserve"> </w:t>
      </w:r>
      <w:r w:rsidRPr="00CB4DBA">
        <w:rPr>
          <w:rFonts w:asciiTheme="minorHAnsi" w:eastAsia="Times New Roman" w:hAnsiTheme="minorHAnsi" w:cstheme="minorHAnsi"/>
        </w:rPr>
        <w:t>are incorporated into this Sublease as though Sublandlord were the Master Landlord under the Master Lease and Subtenant were the Tenant under the Master Lease; provided, however, no representations or warranties made in the Master Lease by Master Landlord to Sublandlord shall be incorporated into this Sublease as having been made by Sublandlord to Subtenant, and no representations or warranties made in the Master Lease by Sublandlord, as tenant thereunder, to Master Landlord shall be incorporated into this Sublease as having been made by Subtenant to Sublandlord. Subtenant has received a copy of the Master Lease. Neither party hereto will cause, or allow to be caused by anyone acting by, through or under each party hereto, any default under the Master Lease. Sublandlord shall promptly provide to Subtenant copies of all correspondence from Master Landlord to Sublandlord relating to the Master Lease and/or this Sublease. In the event the Master Lease terminates or expires for any reason, this Sublease shall automatically terminate as well. The rights and obligations created by the Master Lease which are conferred to or imposed upon Sublandlord as Tenant under the Master Lease are hereby conferred to and imposed upon Subtenant, and all of such rights conferred to the Master Landlord as Landlord under the Master Lease are hereby conferred to Sublandlord, as Sublandlord under this Sublease. Subtenant does hereby assume and agree to be bound by and perform all of the terms, covenants and conditions on Sublandlord’s part to be performed under the Master Lease. With respect to any such actions that Subtenant desires to take for which the Master Lease requires the approval or consent of Master Landlord; Subtenant shall request such approval or consent from Sublandlord and Sublandlord shall request such approval or consent from Master Landlord.</w:t>
      </w:r>
    </w:p>
    <w:p w14:paraId="678E71A3" w14:textId="77777777" w:rsidR="00CB4DBA" w:rsidRPr="00CB4DBA" w:rsidRDefault="00CB4DBA" w:rsidP="00CB4DBA">
      <w:pPr>
        <w:tabs>
          <w:tab w:val="left" w:pos="720"/>
        </w:tabs>
        <w:spacing w:line="237" w:lineRule="auto"/>
        <w:jc w:val="both"/>
        <w:rPr>
          <w:rFonts w:asciiTheme="minorHAnsi" w:eastAsia="Times New Roman" w:hAnsiTheme="minorHAnsi" w:cstheme="minorHAnsi"/>
        </w:rPr>
      </w:pPr>
    </w:p>
    <w:p w14:paraId="4AD42750" w14:textId="77777777" w:rsidR="00CB4DBA" w:rsidRPr="00CB4DBA" w:rsidRDefault="00CB4DBA" w:rsidP="00CB4DBA">
      <w:pPr>
        <w:shd w:val="clear" w:color="auto" w:fill="000000" w:themeFill="text1"/>
        <w:tabs>
          <w:tab w:val="left" w:pos="720"/>
        </w:tabs>
        <w:spacing w:line="237" w:lineRule="auto"/>
        <w:jc w:val="both"/>
        <w:rPr>
          <w:rFonts w:asciiTheme="minorHAnsi" w:eastAsia="Times New Roman" w:hAnsiTheme="minorHAnsi" w:cstheme="minorHAnsi"/>
        </w:rPr>
      </w:pPr>
      <w:r w:rsidRPr="00CB4DBA">
        <w:rPr>
          <w:rFonts w:asciiTheme="minorHAnsi" w:eastAsia="Times New Roman" w:hAnsiTheme="minorHAnsi" w:cstheme="minorHAnsi"/>
          <w:b/>
        </w:rPr>
        <w:t>Indemnity</w:t>
      </w:r>
      <w:r w:rsidRPr="00CB4DBA">
        <w:rPr>
          <w:rFonts w:asciiTheme="minorHAnsi" w:eastAsia="Times New Roman" w:hAnsiTheme="minorHAnsi" w:cstheme="minorHAnsi"/>
        </w:rPr>
        <w:t xml:space="preserve">. </w:t>
      </w:r>
    </w:p>
    <w:p w14:paraId="2FD346D0" w14:textId="5EAA6AE8" w:rsidR="00CB4DBA" w:rsidRPr="00CB4DBA" w:rsidRDefault="00CB4DBA" w:rsidP="00CB4DBA">
      <w:pPr>
        <w:tabs>
          <w:tab w:val="left" w:pos="720"/>
        </w:tabs>
        <w:spacing w:line="237" w:lineRule="auto"/>
        <w:jc w:val="both"/>
        <w:rPr>
          <w:rFonts w:asciiTheme="minorHAnsi" w:eastAsia="Times New Roman" w:hAnsiTheme="minorHAnsi" w:cstheme="minorHAnsi"/>
        </w:rPr>
      </w:pPr>
      <w:r w:rsidRPr="00CB4DBA">
        <w:rPr>
          <w:rFonts w:asciiTheme="minorHAnsi" w:eastAsia="Times New Roman" w:hAnsiTheme="minorHAnsi" w:cstheme="minorHAnsi"/>
        </w:rPr>
        <w:t>Subtenant shall indemnify, defend and hold Sublandlord and Master Landlord</w:t>
      </w:r>
      <w:r w:rsidRPr="00CB4DBA">
        <w:rPr>
          <w:rFonts w:asciiTheme="minorHAnsi" w:eastAsia="Times New Roman" w:hAnsiTheme="minorHAnsi" w:cstheme="minorHAnsi"/>
          <w:b/>
        </w:rPr>
        <w:t xml:space="preserve"> </w:t>
      </w:r>
      <w:r w:rsidRPr="00CB4DBA">
        <w:rPr>
          <w:rFonts w:asciiTheme="minorHAnsi" w:eastAsia="Times New Roman" w:hAnsiTheme="minorHAnsi" w:cstheme="minorHAnsi"/>
        </w:rPr>
        <w:t>forever harmless to the same extent as (</w:t>
      </w:r>
      <w:proofErr w:type="spellStart"/>
      <w:r w:rsidRPr="00CB4DBA">
        <w:rPr>
          <w:rFonts w:asciiTheme="minorHAnsi" w:eastAsia="Times New Roman" w:hAnsiTheme="minorHAnsi" w:cstheme="minorHAnsi"/>
        </w:rPr>
        <w:t>i</w:t>
      </w:r>
      <w:proofErr w:type="spellEnd"/>
      <w:r w:rsidRPr="00CB4DBA">
        <w:rPr>
          <w:rFonts w:asciiTheme="minorHAnsi" w:eastAsia="Times New Roman" w:hAnsiTheme="minorHAnsi" w:cstheme="minorHAnsi"/>
        </w:rPr>
        <w:t>) Sublandlord is obligated to indemnify, defend and hold harmless Master Landlord under the Master Lease or (ii) Subtenant is obligated to indemnify, defend and hold harmless Sublandlord under the Stadium Lease, whichever is greater.</w:t>
      </w:r>
    </w:p>
    <w:p w14:paraId="011A2A96" w14:textId="77777777" w:rsidR="00CB4DBA" w:rsidRPr="00CB4DBA" w:rsidRDefault="00CB4DBA" w:rsidP="00CB4DBA">
      <w:pPr>
        <w:spacing w:line="235" w:lineRule="auto"/>
        <w:jc w:val="both"/>
        <w:rPr>
          <w:rFonts w:asciiTheme="minorHAnsi" w:eastAsia="Times New Roman" w:hAnsiTheme="minorHAnsi" w:cstheme="minorHAnsi"/>
        </w:rPr>
      </w:pPr>
    </w:p>
    <w:p w14:paraId="161FE573" w14:textId="77777777" w:rsidR="00CB4DBA" w:rsidRPr="00CB4DBA" w:rsidRDefault="00CB4DBA" w:rsidP="00CB4DBA">
      <w:pPr>
        <w:shd w:val="clear" w:color="auto" w:fill="0070C0"/>
        <w:tabs>
          <w:tab w:val="left" w:pos="720"/>
        </w:tabs>
        <w:spacing w:line="237" w:lineRule="auto"/>
        <w:jc w:val="both"/>
        <w:rPr>
          <w:rFonts w:asciiTheme="minorHAnsi" w:eastAsia="Times New Roman" w:hAnsiTheme="minorHAnsi" w:cstheme="minorHAnsi"/>
          <w:b/>
          <w:color w:val="FFFFFF" w:themeColor="background1"/>
        </w:rPr>
      </w:pPr>
      <w:r w:rsidRPr="00CB4DBA">
        <w:rPr>
          <w:rFonts w:asciiTheme="minorHAnsi" w:eastAsia="Times New Roman" w:hAnsiTheme="minorHAnsi" w:cstheme="minorHAnsi"/>
          <w:b/>
          <w:color w:val="FFFFFF" w:themeColor="background1"/>
        </w:rPr>
        <w:t xml:space="preserve">Insurance. </w:t>
      </w:r>
    </w:p>
    <w:p w14:paraId="60866A19" w14:textId="56E1239B" w:rsidR="00CB4DBA" w:rsidRPr="00CB4DBA" w:rsidRDefault="00CB4DBA" w:rsidP="00CB4DBA">
      <w:pPr>
        <w:tabs>
          <w:tab w:val="left" w:pos="720"/>
        </w:tabs>
        <w:spacing w:line="237" w:lineRule="auto"/>
        <w:jc w:val="both"/>
        <w:rPr>
          <w:rFonts w:asciiTheme="minorHAnsi" w:eastAsia="Times New Roman" w:hAnsiTheme="minorHAnsi" w:cstheme="minorHAnsi"/>
        </w:rPr>
      </w:pPr>
      <w:r w:rsidRPr="00CB4DBA">
        <w:rPr>
          <w:rFonts w:asciiTheme="minorHAnsi" w:eastAsia="Times New Roman" w:hAnsiTheme="minorHAnsi" w:cstheme="minorHAnsi"/>
        </w:rPr>
        <w:t>Subtenant shall maintain with respect to the Subleased Premises all insurance</w:t>
      </w:r>
      <w:r w:rsidRPr="00CB4DBA">
        <w:rPr>
          <w:rFonts w:asciiTheme="minorHAnsi" w:eastAsia="Times New Roman" w:hAnsiTheme="minorHAnsi" w:cstheme="minorHAnsi"/>
          <w:b/>
        </w:rPr>
        <w:t xml:space="preserve"> </w:t>
      </w:r>
      <w:r w:rsidRPr="00CB4DBA">
        <w:rPr>
          <w:rFonts w:asciiTheme="minorHAnsi" w:eastAsia="Times New Roman" w:hAnsiTheme="minorHAnsi" w:cstheme="minorHAnsi"/>
        </w:rPr>
        <w:t>policies required to be maintained under the Master Lease, including the naming of the entities which under the Master Lease are required to be named as additional insured under such policies.</w:t>
      </w:r>
    </w:p>
    <w:p w14:paraId="1FA13992" w14:textId="77777777" w:rsidR="00CB4DBA" w:rsidRPr="00CB4DBA" w:rsidRDefault="00CB4DBA" w:rsidP="00CB4DBA">
      <w:pPr>
        <w:spacing w:line="248" w:lineRule="exact"/>
        <w:rPr>
          <w:rFonts w:asciiTheme="minorHAnsi" w:eastAsia="Times New Roman" w:hAnsiTheme="minorHAnsi" w:cstheme="minorHAnsi"/>
        </w:rPr>
      </w:pPr>
    </w:p>
    <w:p w14:paraId="2FAB4B55" w14:textId="77777777" w:rsidR="00CB4DBA" w:rsidRPr="00CB4DBA" w:rsidRDefault="00CB4DBA" w:rsidP="00CB4DBA">
      <w:pPr>
        <w:shd w:val="clear" w:color="auto" w:fill="000000" w:themeFill="text1"/>
        <w:tabs>
          <w:tab w:val="left" w:pos="720"/>
        </w:tabs>
        <w:spacing w:line="237" w:lineRule="auto"/>
        <w:jc w:val="both"/>
        <w:rPr>
          <w:rFonts w:asciiTheme="minorHAnsi" w:eastAsia="Times New Roman" w:hAnsiTheme="minorHAnsi" w:cstheme="minorHAnsi"/>
        </w:rPr>
      </w:pPr>
      <w:r w:rsidRPr="00CB4DBA">
        <w:rPr>
          <w:rFonts w:asciiTheme="minorHAnsi" w:eastAsia="Times New Roman" w:hAnsiTheme="minorHAnsi" w:cstheme="minorHAnsi"/>
          <w:b/>
        </w:rPr>
        <w:t>Cooperation and Enforcement</w:t>
      </w:r>
      <w:r w:rsidRPr="00CB4DBA">
        <w:rPr>
          <w:rFonts w:asciiTheme="minorHAnsi" w:eastAsia="Times New Roman" w:hAnsiTheme="minorHAnsi" w:cstheme="minorHAnsi"/>
        </w:rPr>
        <w:t xml:space="preserve">. </w:t>
      </w:r>
    </w:p>
    <w:p w14:paraId="072A4C84" w14:textId="60B23515" w:rsidR="00CB4DBA" w:rsidRPr="00CB4DBA" w:rsidRDefault="00CB4DBA" w:rsidP="00CB4DBA">
      <w:pPr>
        <w:tabs>
          <w:tab w:val="left" w:pos="720"/>
        </w:tabs>
        <w:spacing w:line="237" w:lineRule="auto"/>
        <w:jc w:val="both"/>
        <w:rPr>
          <w:rFonts w:asciiTheme="minorHAnsi" w:eastAsia="Times New Roman" w:hAnsiTheme="minorHAnsi" w:cstheme="minorHAnsi"/>
        </w:rPr>
      </w:pPr>
      <w:r w:rsidRPr="00CB4DBA">
        <w:rPr>
          <w:rFonts w:asciiTheme="minorHAnsi" w:eastAsia="Times New Roman" w:hAnsiTheme="minorHAnsi" w:cstheme="minorHAnsi"/>
        </w:rPr>
        <w:t>Sublandlord shall use good faith efforts to enforce all of its</w:t>
      </w:r>
      <w:r w:rsidRPr="00CB4DBA">
        <w:rPr>
          <w:rFonts w:asciiTheme="minorHAnsi" w:eastAsia="Times New Roman" w:hAnsiTheme="minorHAnsi" w:cstheme="minorHAnsi"/>
          <w:b/>
        </w:rPr>
        <w:t xml:space="preserve"> </w:t>
      </w:r>
      <w:r w:rsidRPr="00CB4DBA">
        <w:rPr>
          <w:rFonts w:asciiTheme="minorHAnsi" w:eastAsia="Times New Roman" w:hAnsiTheme="minorHAnsi" w:cstheme="minorHAnsi"/>
        </w:rPr>
        <w:t>rights against Master Landlord under the Master Lease on behalf of Subtenant and to otherwise cooperate with and assist Subtenant in fulfilling its purposes for entering into this Sublease as it relates to the use of the Premises.</w:t>
      </w:r>
    </w:p>
    <w:p w14:paraId="7CC61973" w14:textId="77777777" w:rsidR="00CB4DBA" w:rsidRPr="00CB4DBA" w:rsidRDefault="00CB4DBA" w:rsidP="00CB4DBA">
      <w:pPr>
        <w:spacing w:line="253" w:lineRule="exact"/>
        <w:rPr>
          <w:rFonts w:asciiTheme="minorHAnsi" w:eastAsia="Times New Roman" w:hAnsiTheme="minorHAnsi" w:cstheme="minorHAnsi"/>
        </w:rPr>
      </w:pPr>
    </w:p>
    <w:p w14:paraId="7058333F" w14:textId="77777777" w:rsidR="00CB4DBA" w:rsidRPr="00CB4DBA" w:rsidRDefault="00CB4DBA" w:rsidP="00CB4DBA">
      <w:pPr>
        <w:shd w:val="clear" w:color="auto" w:fill="000000" w:themeFill="text1"/>
        <w:tabs>
          <w:tab w:val="left" w:pos="720"/>
        </w:tabs>
        <w:spacing w:line="237" w:lineRule="auto"/>
        <w:jc w:val="both"/>
        <w:rPr>
          <w:rFonts w:asciiTheme="minorHAnsi" w:eastAsia="Times New Roman" w:hAnsiTheme="minorHAnsi" w:cstheme="minorHAnsi"/>
        </w:rPr>
      </w:pPr>
      <w:r w:rsidRPr="00CB4DBA">
        <w:rPr>
          <w:rFonts w:asciiTheme="minorHAnsi" w:eastAsia="Times New Roman" w:hAnsiTheme="minorHAnsi" w:cstheme="minorHAnsi"/>
          <w:b/>
        </w:rPr>
        <w:t>Notices</w:t>
      </w:r>
      <w:r w:rsidRPr="00CB4DBA">
        <w:rPr>
          <w:rFonts w:asciiTheme="minorHAnsi" w:eastAsia="Times New Roman" w:hAnsiTheme="minorHAnsi" w:cstheme="minorHAnsi"/>
        </w:rPr>
        <w:t xml:space="preserve">. </w:t>
      </w:r>
    </w:p>
    <w:p w14:paraId="56CB4524" w14:textId="21EBDBB3" w:rsidR="00CB4DBA" w:rsidRPr="00CB4DBA" w:rsidRDefault="00CB4DBA" w:rsidP="00CB4DBA">
      <w:pPr>
        <w:tabs>
          <w:tab w:val="left" w:pos="720"/>
        </w:tabs>
        <w:spacing w:line="237" w:lineRule="auto"/>
        <w:jc w:val="both"/>
        <w:rPr>
          <w:rFonts w:asciiTheme="minorHAnsi" w:eastAsia="Times New Roman" w:hAnsiTheme="minorHAnsi" w:cstheme="minorHAnsi"/>
        </w:rPr>
      </w:pPr>
      <w:r w:rsidRPr="00CB4DBA">
        <w:rPr>
          <w:rFonts w:asciiTheme="minorHAnsi" w:eastAsia="Times New Roman" w:hAnsiTheme="minorHAnsi" w:cstheme="minorHAnsi"/>
        </w:rPr>
        <w:t>All notices and other communications required under this Sublease shall be in writing</w:t>
      </w:r>
      <w:r w:rsidRPr="00CB4DBA">
        <w:rPr>
          <w:rFonts w:asciiTheme="minorHAnsi" w:eastAsia="Times New Roman" w:hAnsiTheme="minorHAnsi" w:cstheme="minorHAnsi"/>
          <w:b/>
        </w:rPr>
        <w:t xml:space="preserve"> </w:t>
      </w:r>
      <w:r w:rsidRPr="00CB4DBA">
        <w:rPr>
          <w:rFonts w:asciiTheme="minorHAnsi" w:eastAsia="Times New Roman" w:hAnsiTheme="minorHAnsi" w:cstheme="minorHAnsi"/>
        </w:rPr>
        <w:t>and shall be given by United States registered or certified, return receipt requested, or by hand delivery (including by means of a professional messenger service) or overnight delivery service addressed as follows:</w:t>
      </w:r>
    </w:p>
    <w:p w14:paraId="672457CA" w14:textId="264EE2D4" w:rsidR="00CB4DBA" w:rsidRPr="00CB4DBA" w:rsidRDefault="00CB4DBA">
      <w:pPr>
        <w:rPr>
          <w:sz w:val="32"/>
          <w:szCs w:val="32"/>
        </w:rPr>
      </w:pPr>
    </w:p>
    <w:p w14:paraId="6FD579E5" w14:textId="297FAD04" w:rsidR="00CB4DBA" w:rsidRPr="00CB4DBA" w:rsidRDefault="00CB4DBA" w:rsidP="00CB4DBA">
      <w:pPr>
        <w:shd w:val="clear" w:color="auto" w:fill="0070C0"/>
        <w:spacing w:line="0" w:lineRule="atLeast"/>
        <w:rPr>
          <w:rFonts w:asciiTheme="minorHAnsi" w:eastAsia="Times New Roman" w:hAnsiTheme="minorHAnsi" w:cstheme="minorHAnsi"/>
          <w:b/>
          <w:bCs/>
        </w:rPr>
      </w:pPr>
      <w:r w:rsidRPr="00CB4DBA">
        <w:rPr>
          <w:rFonts w:asciiTheme="minorHAnsi" w:eastAsia="Times New Roman" w:hAnsiTheme="minorHAnsi" w:cstheme="minorHAnsi"/>
          <w:b/>
          <w:bCs/>
          <w:color w:val="FFFFFF" w:themeColor="background1"/>
          <w:shd w:val="clear" w:color="auto" w:fill="0070C0"/>
        </w:rPr>
        <w:t>If to Sublandlord:</w:t>
      </w:r>
      <w:r w:rsidRPr="00CB4DBA">
        <w:rPr>
          <w:rFonts w:asciiTheme="minorHAnsi" w:eastAsia="Times New Roman" w:hAnsiTheme="minorHAnsi" w:cstheme="minorHAnsi"/>
          <w:b/>
          <w:bCs/>
          <w:color w:val="FFFFFF" w:themeColor="background1"/>
          <w:shd w:val="clear" w:color="auto" w:fill="0070C0"/>
        </w:rPr>
        <w:tab/>
      </w:r>
      <w:r w:rsidRPr="00CB4DBA">
        <w:rPr>
          <w:rFonts w:asciiTheme="minorHAnsi" w:eastAsia="Times New Roman" w:hAnsiTheme="minorHAnsi" w:cstheme="minorHAnsi"/>
          <w:b/>
          <w:bCs/>
        </w:rPr>
        <w:tab/>
      </w:r>
    </w:p>
    <w:p w14:paraId="221D41BB" w14:textId="77777777" w:rsidR="00CB4DBA" w:rsidRPr="00CB4DBA" w:rsidRDefault="00CB4DBA" w:rsidP="00CB4DBA">
      <w:pPr>
        <w:spacing w:line="0" w:lineRule="atLeast"/>
        <w:rPr>
          <w:rFonts w:asciiTheme="minorHAnsi" w:eastAsia="Times New Roman" w:hAnsiTheme="minorHAnsi" w:cstheme="minorHAnsi"/>
          <w:sz w:val="12"/>
          <w:szCs w:val="12"/>
        </w:rPr>
      </w:pPr>
    </w:p>
    <w:p w14:paraId="756B3520" w14:textId="6655802D" w:rsidR="00CB4DBA" w:rsidRPr="00CB4DBA" w:rsidRDefault="00CB4DBA" w:rsidP="00CB4DBA">
      <w:pPr>
        <w:spacing w:line="360" w:lineRule="auto"/>
        <w:rPr>
          <w:rFonts w:asciiTheme="minorHAnsi" w:eastAsia="Times New Roman" w:hAnsiTheme="minorHAnsi" w:cstheme="minorHAnsi"/>
        </w:rPr>
      </w:pPr>
      <w:r w:rsidRPr="00CB4DBA">
        <w:rPr>
          <w:rFonts w:asciiTheme="minorHAnsi" w:eastAsia="Times New Roman" w:hAnsiTheme="minorHAnsi" w:cstheme="minorHAnsi"/>
        </w:rPr>
        <w:t xml:space="preserve">_________________________________________________________________________________________________________ </w:t>
      </w:r>
    </w:p>
    <w:p w14:paraId="79232479" w14:textId="0F668DE8" w:rsidR="00CB4DBA" w:rsidRPr="00CB4DBA" w:rsidRDefault="00CB4DBA" w:rsidP="00CB4DBA">
      <w:pPr>
        <w:spacing w:line="360" w:lineRule="auto"/>
        <w:rPr>
          <w:rFonts w:asciiTheme="minorHAnsi" w:eastAsia="Times New Roman" w:hAnsiTheme="minorHAnsi" w:cstheme="minorHAnsi"/>
        </w:rPr>
      </w:pPr>
      <w:r w:rsidRPr="00CB4DBA">
        <w:rPr>
          <w:rFonts w:asciiTheme="minorHAnsi" w:eastAsia="Times New Roman" w:hAnsiTheme="minorHAnsi" w:cstheme="minorHAnsi"/>
        </w:rPr>
        <w:t xml:space="preserve">_________________________________________________________________________________________________________ </w:t>
      </w:r>
    </w:p>
    <w:p w14:paraId="6C5EAD4F" w14:textId="416F6FD7" w:rsidR="00CB4DBA" w:rsidRPr="00CB4DBA" w:rsidRDefault="00CB4DBA" w:rsidP="00CB4DBA">
      <w:pPr>
        <w:spacing w:line="360" w:lineRule="auto"/>
        <w:rPr>
          <w:rFonts w:asciiTheme="minorHAnsi" w:eastAsia="Times New Roman" w:hAnsiTheme="minorHAnsi" w:cstheme="minorHAnsi"/>
        </w:rPr>
      </w:pPr>
      <w:r w:rsidRPr="00CB4DBA">
        <w:rPr>
          <w:rFonts w:asciiTheme="minorHAnsi" w:eastAsia="Times New Roman" w:hAnsiTheme="minorHAnsi" w:cstheme="minorHAnsi"/>
        </w:rPr>
        <w:t>_________________________________________________________________________________________________________</w:t>
      </w:r>
    </w:p>
    <w:p w14:paraId="7B415183" w14:textId="4D1475A3" w:rsidR="00CB4DBA" w:rsidRPr="00CB4DBA" w:rsidRDefault="00CB4DBA" w:rsidP="00CB4DBA">
      <w:pPr>
        <w:spacing w:line="0" w:lineRule="atLeast"/>
        <w:rPr>
          <w:rFonts w:asciiTheme="minorHAnsi" w:eastAsia="Times New Roman" w:hAnsiTheme="minorHAnsi" w:cstheme="minorHAnsi"/>
        </w:rPr>
      </w:pPr>
    </w:p>
    <w:p w14:paraId="6D8B709D" w14:textId="77777777" w:rsidR="00CB4DBA" w:rsidRPr="00CB4DBA" w:rsidRDefault="00CB4DBA" w:rsidP="00CB4DBA">
      <w:pPr>
        <w:shd w:val="clear" w:color="auto" w:fill="0070C0"/>
        <w:spacing w:line="0" w:lineRule="atLeast"/>
        <w:rPr>
          <w:rFonts w:asciiTheme="minorHAnsi" w:eastAsia="Times New Roman" w:hAnsiTheme="minorHAnsi" w:cstheme="minorHAnsi"/>
          <w:b/>
          <w:bCs/>
          <w:color w:val="FFFFFF" w:themeColor="background1"/>
        </w:rPr>
      </w:pPr>
      <w:r w:rsidRPr="00CB4DBA">
        <w:rPr>
          <w:rFonts w:asciiTheme="minorHAnsi" w:eastAsia="Times New Roman" w:hAnsiTheme="minorHAnsi" w:cstheme="minorHAnsi"/>
          <w:b/>
          <w:bCs/>
          <w:color w:val="FFFFFF" w:themeColor="background1"/>
        </w:rPr>
        <w:t>Each notice shall be deemed given and received on the date delivered.</w:t>
      </w:r>
    </w:p>
    <w:p w14:paraId="630769F2" w14:textId="481F3FB2" w:rsidR="00CB4DBA" w:rsidRDefault="00CB4DBA" w:rsidP="00CB4DBA">
      <w:pPr>
        <w:tabs>
          <w:tab w:val="left" w:pos="720"/>
        </w:tabs>
        <w:spacing w:line="237" w:lineRule="auto"/>
        <w:jc w:val="both"/>
        <w:rPr>
          <w:rFonts w:asciiTheme="minorHAnsi" w:eastAsia="Times New Roman" w:hAnsiTheme="minorHAnsi" w:cstheme="minorHAnsi"/>
        </w:rPr>
      </w:pPr>
    </w:p>
    <w:p w14:paraId="71DB5F03" w14:textId="07D8DDA5" w:rsidR="00CB4DBA" w:rsidRDefault="00CB4DBA" w:rsidP="00CB4DBA">
      <w:pPr>
        <w:tabs>
          <w:tab w:val="left" w:pos="720"/>
        </w:tabs>
        <w:spacing w:line="237" w:lineRule="auto"/>
        <w:jc w:val="both"/>
        <w:rPr>
          <w:rFonts w:asciiTheme="minorHAnsi" w:eastAsia="Times New Roman" w:hAnsiTheme="minorHAnsi" w:cstheme="minorHAnsi"/>
        </w:rPr>
      </w:pPr>
    </w:p>
    <w:p w14:paraId="25BBB79E" w14:textId="77777777" w:rsidR="00CB4DBA" w:rsidRPr="00CB4DBA" w:rsidRDefault="00CB4DBA" w:rsidP="00CB4DBA">
      <w:pPr>
        <w:tabs>
          <w:tab w:val="left" w:pos="720"/>
        </w:tabs>
        <w:spacing w:line="237" w:lineRule="auto"/>
        <w:jc w:val="both"/>
        <w:rPr>
          <w:rFonts w:asciiTheme="minorHAnsi" w:eastAsia="Times New Roman" w:hAnsiTheme="minorHAnsi" w:cstheme="minorHAnsi"/>
        </w:rPr>
      </w:pPr>
    </w:p>
    <w:p w14:paraId="595D587D" w14:textId="77777777" w:rsidR="00CB4DBA" w:rsidRPr="00CB4DBA" w:rsidRDefault="00CB4DBA" w:rsidP="00CB4DBA">
      <w:pPr>
        <w:shd w:val="clear" w:color="auto" w:fill="000000" w:themeFill="text1"/>
        <w:tabs>
          <w:tab w:val="left" w:pos="720"/>
        </w:tabs>
        <w:spacing w:line="237" w:lineRule="auto"/>
        <w:jc w:val="both"/>
        <w:rPr>
          <w:rFonts w:asciiTheme="minorHAnsi" w:eastAsia="Times New Roman" w:hAnsiTheme="minorHAnsi" w:cstheme="minorHAnsi"/>
          <w:b/>
        </w:rPr>
      </w:pPr>
      <w:r w:rsidRPr="00CB4DBA">
        <w:rPr>
          <w:rFonts w:asciiTheme="minorHAnsi" w:eastAsia="Times New Roman" w:hAnsiTheme="minorHAnsi" w:cstheme="minorHAnsi"/>
          <w:b/>
        </w:rPr>
        <w:t xml:space="preserve">Headings, Titles or Captions. </w:t>
      </w:r>
    </w:p>
    <w:p w14:paraId="656DC97A" w14:textId="080A0CB7" w:rsidR="00CB4DBA" w:rsidRPr="00CB4DBA" w:rsidRDefault="00CB4DBA" w:rsidP="00CB4DBA">
      <w:pPr>
        <w:tabs>
          <w:tab w:val="left" w:pos="720"/>
        </w:tabs>
        <w:spacing w:line="237" w:lineRule="auto"/>
        <w:jc w:val="both"/>
        <w:rPr>
          <w:rFonts w:asciiTheme="minorHAnsi" w:eastAsia="Times New Roman" w:hAnsiTheme="minorHAnsi" w:cstheme="minorHAnsi"/>
        </w:rPr>
      </w:pPr>
      <w:r w:rsidRPr="00CB4DBA">
        <w:rPr>
          <w:rFonts w:asciiTheme="minorHAnsi" w:eastAsia="Times New Roman" w:hAnsiTheme="minorHAnsi" w:cstheme="minorHAnsi"/>
        </w:rPr>
        <w:t>Article, section or paragraph headings, titles or captions are</w:t>
      </w:r>
      <w:r w:rsidRPr="00CB4DBA">
        <w:rPr>
          <w:rFonts w:asciiTheme="minorHAnsi" w:eastAsia="Times New Roman" w:hAnsiTheme="minorHAnsi" w:cstheme="minorHAnsi"/>
          <w:b/>
        </w:rPr>
        <w:t xml:space="preserve"> </w:t>
      </w:r>
      <w:r w:rsidRPr="00CB4DBA">
        <w:rPr>
          <w:rFonts w:asciiTheme="minorHAnsi" w:eastAsia="Times New Roman" w:hAnsiTheme="minorHAnsi" w:cstheme="minorHAnsi"/>
        </w:rPr>
        <w:t>inserted only as a matter of convenience and for reference, and in no way define, limit or describe the scope or extent of any provision of this Sublease.</w:t>
      </w:r>
    </w:p>
    <w:p w14:paraId="04967CC9" w14:textId="77777777" w:rsidR="00CB4DBA" w:rsidRPr="00CB4DBA" w:rsidRDefault="00CB4DBA" w:rsidP="00CB4DBA">
      <w:pPr>
        <w:tabs>
          <w:tab w:val="left" w:pos="720"/>
        </w:tabs>
        <w:spacing w:line="237" w:lineRule="auto"/>
        <w:jc w:val="both"/>
        <w:rPr>
          <w:rFonts w:asciiTheme="minorHAnsi" w:eastAsia="Times New Roman" w:hAnsiTheme="minorHAnsi" w:cstheme="minorHAnsi"/>
        </w:rPr>
      </w:pPr>
    </w:p>
    <w:p w14:paraId="61E42270" w14:textId="77777777" w:rsidR="00CB4DBA" w:rsidRPr="00CB4DBA" w:rsidRDefault="00CB4DBA" w:rsidP="00CB4DBA">
      <w:pPr>
        <w:shd w:val="clear" w:color="auto" w:fill="0070C0"/>
        <w:tabs>
          <w:tab w:val="left" w:pos="720"/>
        </w:tabs>
        <w:spacing w:line="238" w:lineRule="auto"/>
        <w:jc w:val="both"/>
        <w:rPr>
          <w:rFonts w:asciiTheme="minorHAnsi" w:eastAsia="Times New Roman" w:hAnsiTheme="minorHAnsi" w:cstheme="minorHAnsi"/>
          <w:color w:val="FFFFFF" w:themeColor="background1"/>
        </w:rPr>
      </w:pPr>
      <w:r w:rsidRPr="00CB4DBA">
        <w:rPr>
          <w:rFonts w:asciiTheme="minorHAnsi" w:eastAsia="Times New Roman" w:hAnsiTheme="minorHAnsi" w:cstheme="minorHAnsi"/>
          <w:b/>
          <w:color w:val="FFFFFF" w:themeColor="background1"/>
        </w:rPr>
        <w:t>Invalidity</w:t>
      </w:r>
      <w:r w:rsidRPr="00CB4DBA">
        <w:rPr>
          <w:rFonts w:asciiTheme="minorHAnsi" w:eastAsia="Times New Roman" w:hAnsiTheme="minorHAnsi" w:cstheme="minorHAnsi"/>
          <w:color w:val="FFFFFF" w:themeColor="background1"/>
        </w:rPr>
        <w:t xml:space="preserve">. </w:t>
      </w:r>
    </w:p>
    <w:p w14:paraId="3F5BDB28" w14:textId="6D188CF2" w:rsidR="00CB4DBA" w:rsidRPr="00CB4DBA" w:rsidRDefault="00CB4DBA" w:rsidP="00CB4DBA">
      <w:pPr>
        <w:tabs>
          <w:tab w:val="left" w:pos="720"/>
        </w:tabs>
        <w:spacing w:line="238" w:lineRule="auto"/>
        <w:jc w:val="both"/>
        <w:rPr>
          <w:rFonts w:asciiTheme="minorHAnsi" w:eastAsia="Times New Roman" w:hAnsiTheme="minorHAnsi" w:cstheme="minorHAnsi"/>
        </w:rPr>
      </w:pPr>
      <w:r w:rsidRPr="00CB4DBA">
        <w:rPr>
          <w:rFonts w:asciiTheme="minorHAnsi" w:eastAsia="Times New Roman" w:hAnsiTheme="minorHAnsi" w:cstheme="minorHAnsi"/>
        </w:rPr>
        <w:t>It is expressly understood and agreed by and between the parties hereto that in the</w:t>
      </w:r>
      <w:r w:rsidRPr="00CB4DBA">
        <w:rPr>
          <w:rFonts w:asciiTheme="minorHAnsi" w:eastAsia="Times New Roman" w:hAnsiTheme="minorHAnsi" w:cstheme="minorHAnsi"/>
          <w:b/>
        </w:rPr>
        <w:t xml:space="preserve"> </w:t>
      </w:r>
      <w:r w:rsidRPr="00CB4DBA">
        <w:rPr>
          <w:rFonts w:asciiTheme="minorHAnsi" w:eastAsia="Times New Roman" w:hAnsiTheme="minorHAnsi" w:cstheme="minorHAnsi"/>
        </w:rPr>
        <w:t>event any covenant, condition or provision herein contained is held to be invalid by any court of competent jurisdiction, the invalidity of such covenant, condition or provision will in no way affect any other covenant, condition or provision herein contained.</w:t>
      </w:r>
    </w:p>
    <w:p w14:paraId="41F36A98" w14:textId="77777777" w:rsidR="00CB4DBA" w:rsidRPr="00CB4DBA" w:rsidRDefault="00CB4DBA" w:rsidP="00CB4DBA">
      <w:pPr>
        <w:spacing w:line="249" w:lineRule="exact"/>
        <w:rPr>
          <w:rFonts w:asciiTheme="minorHAnsi" w:eastAsia="Times New Roman" w:hAnsiTheme="minorHAnsi" w:cstheme="minorHAnsi"/>
        </w:rPr>
      </w:pPr>
    </w:p>
    <w:p w14:paraId="0B514E0A" w14:textId="77777777" w:rsidR="00CB4DBA" w:rsidRPr="00CB4DBA" w:rsidRDefault="00CB4DBA" w:rsidP="00CB4DBA">
      <w:pPr>
        <w:shd w:val="clear" w:color="auto" w:fill="000000" w:themeFill="text1"/>
        <w:tabs>
          <w:tab w:val="left" w:pos="720"/>
        </w:tabs>
        <w:spacing w:line="237" w:lineRule="auto"/>
        <w:jc w:val="both"/>
        <w:rPr>
          <w:rFonts w:asciiTheme="minorHAnsi" w:eastAsia="Times New Roman" w:hAnsiTheme="minorHAnsi" w:cstheme="minorHAnsi"/>
        </w:rPr>
      </w:pPr>
      <w:r w:rsidRPr="00CB4DBA">
        <w:rPr>
          <w:rFonts w:asciiTheme="minorHAnsi" w:eastAsia="Times New Roman" w:hAnsiTheme="minorHAnsi" w:cstheme="minorHAnsi"/>
          <w:b/>
        </w:rPr>
        <w:t>State of Nevada Law, Disputes</w:t>
      </w:r>
      <w:r w:rsidRPr="00CB4DBA">
        <w:rPr>
          <w:rFonts w:asciiTheme="minorHAnsi" w:eastAsia="Times New Roman" w:hAnsiTheme="minorHAnsi" w:cstheme="minorHAnsi"/>
        </w:rPr>
        <w:t xml:space="preserve">. </w:t>
      </w:r>
    </w:p>
    <w:p w14:paraId="324D13A0" w14:textId="1C3DD641" w:rsidR="00CB4DBA" w:rsidRPr="00CB4DBA" w:rsidRDefault="00CB4DBA" w:rsidP="00CB4DBA">
      <w:pPr>
        <w:tabs>
          <w:tab w:val="left" w:pos="720"/>
        </w:tabs>
        <w:spacing w:line="237" w:lineRule="auto"/>
        <w:jc w:val="both"/>
        <w:rPr>
          <w:rFonts w:asciiTheme="minorHAnsi" w:eastAsia="Times New Roman" w:hAnsiTheme="minorHAnsi" w:cstheme="minorHAnsi"/>
        </w:rPr>
      </w:pPr>
      <w:r w:rsidRPr="00CB4DBA">
        <w:rPr>
          <w:rFonts w:asciiTheme="minorHAnsi" w:eastAsia="Times New Roman" w:hAnsiTheme="minorHAnsi" w:cstheme="minorHAnsi"/>
        </w:rPr>
        <w:t>This Sublease will be interpreted under and governed by the</w:t>
      </w:r>
      <w:r w:rsidRPr="00CB4DBA">
        <w:rPr>
          <w:rFonts w:asciiTheme="minorHAnsi" w:eastAsia="Times New Roman" w:hAnsiTheme="minorHAnsi" w:cstheme="minorHAnsi"/>
          <w:b/>
        </w:rPr>
        <w:t xml:space="preserve"> </w:t>
      </w:r>
      <w:r w:rsidRPr="00CB4DBA">
        <w:rPr>
          <w:rFonts w:asciiTheme="minorHAnsi" w:eastAsia="Times New Roman" w:hAnsiTheme="minorHAnsi" w:cstheme="minorHAnsi"/>
        </w:rPr>
        <w:t>laws of the State of Nevada. The parties hereto agree that the venue of any such dispute, shall be in Clark County, Nevada.</w:t>
      </w:r>
    </w:p>
    <w:p w14:paraId="51F6A2C3" w14:textId="77777777" w:rsidR="00CB4DBA" w:rsidRPr="00CB4DBA" w:rsidRDefault="00CB4DBA" w:rsidP="00CB4DBA">
      <w:pPr>
        <w:spacing w:line="249" w:lineRule="exact"/>
        <w:rPr>
          <w:rFonts w:asciiTheme="minorHAnsi" w:eastAsia="Times New Roman" w:hAnsiTheme="minorHAnsi" w:cstheme="minorHAnsi"/>
        </w:rPr>
      </w:pPr>
    </w:p>
    <w:p w14:paraId="1CE977BC" w14:textId="77777777" w:rsidR="00CB4DBA" w:rsidRPr="00CB4DBA" w:rsidRDefault="00CB4DBA" w:rsidP="00CB4DBA">
      <w:pPr>
        <w:shd w:val="clear" w:color="auto" w:fill="0070C0"/>
        <w:tabs>
          <w:tab w:val="left" w:pos="720"/>
        </w:tabs>
        <w:spacing w:line="238" w:lineRule="auto"/>
        <w:jc w:val="both"/>
        <w:rPr>
          <w:rFonts w:asciiTheme="minorHAnsi" w:eastAsia="Times New Roman" w:hAnsiTheme="minorHAnsi" w:cstheme="minorHAnsi"/>
          <w:color w:val="FFFFFF" w:themeColor="background1"/>
        </w:rPr>
      </w:pPr>
      <w:r w:rsidRPr="00CB4DBA">
        <w:rPr>
          <w:rFonts w:asciiTheme="minorHAnsi" w:eastAsia="Times New Roman" w:hAnsiTheme="minorHAnsi" w:cstheme="minorHAnsi"/>
          <w:b/>
          <w:color w:val="FFFFFF" w:themeColor="background1"/>
        </w:rPr>
        <w:t>Entire Agreement</w:t>
      </w:r>
      <w:r w:rsidRPr="00CB4DBA">
        <w:rPr>
          <w:rFonts w:asciiTheme="minorHAnsi" w:eastAsia="Times New Roman" w:hAnsiTheme="minorHAnsi" w:cstheme="minorHAnsi"/>
          <w:color w:val="FFFFFF" w:themeColor="background1"/>
        </w:rPr>
        <w:t xml:space="preserve">. </w:t>
      </w:r>
    </w:p>
    <w:p w14:paraId="7DCEF12C" w14:textId="60FE755E" w:rsidR="00CB4DBA" w:rsidRPr="00CB4DBA" w:rsidRDefault="00CB4DBA" w:rsidP="00CB4DBA">
      <w:pPr>
        <w:tabs>
          <w:tab w:val="left" w:pos="720"/>
        </w:tabs>
        <w:spacing w:line="238" w:lineRule="auto"/>
        <w:jc w:val="both"/>
        <w:rPr>
          <w:rFonts w:asciiTheme="minorHAnsi" w:eastAsia="Times New Roman" w:hAnsiTheme="minorHAnsi" w:cstheme="minorHAnsi"/>
        </w:rPr>
      </w:pPr>
      <w:r w:rsidRPr="00CB4DBA">
        <w:rPr>
          <w:rFonts w:asciiTheme="minorHAnsi" w:eastAsia="Times New Roman" w:hAnsiTheme="minorHAnsi" w:cstheme="minorHAnsi"/>
        </w:rPr>
        <w:t>This document represents the entire agreement between the parties hereto</w:t>
      </w:r>
      <w:r w:rsidRPr="00CB4DBA">
        <w:rPr>
          <w:rFonts w:asciiTheme="minorHAnsi" w:eastAsia="Times New Roman" w:hAnsiTheme="minorHAnsi" w:cstheme="minorHAnsi"/>
          <w:b/>
        </w:rPr>
        <w:t xml:space="preserve"> </w:t>
      </w:r>
      <w:r w:rsidRPr="00CB4DBA">
        <w:rPr>
          <w:rFonts w:asciiTheme="minorHAnsi" w:eastAsia="Times New Roman" w:hAnsiTheme="minorHAnsi" w:cstheme="minorHAnsi"/>
        </w:rPr>
        <w:t>and will not be modified or canceled by mutual agreement or in any manner except by instrument in writing, executed by the parties or their respective successors in interest, and supersedes all prior oral or written agreements and understandings with respect to the subject matter hereof. The parties further understand and agree that the other party and its agents have made no representations or promises with respect to this Sublease or the making or entry into this Sublease, except as in this Sublease expressly set forth, and that no claim or liability for cause for termination shall be asserted by either party against the other, and such party shall not be liable by reason of, the making of any representations or promises not expressly stated in this Sublease, any other written or oral agreement with the other party being expressly waived. The parties hereto acknowledge that they have thoroughly read this Sublease, including any</w:t>
      </w:r>
    </w:p>
    <w:p w14:paraId="24F1DBD6" w14:textId="77777777" w:rsidR="00CB4DBA" w:rsidRPr="00CB4DBA" w:rsidRDefault="00CB4DBA" w:rsidP="00CB4DBA">
      <w:pPr>
        <w:spacing w:line="0" w:lineRule="atLeast"/>
        <w:rPr>
          <w:rFonts w:asciiTheme="minorHAnsi" w:eastAsia="Times New Roman" w:hAnsiTheme="minorHAnsi" w:cstheme="minorHAnsi"/>
        </w:rPr>
      </w:pPr>
    </w:p>
    <w:p w14:paraId="0C2DF77C" w14:textId="4973D1B8" w:rsidR="00CB4DBA" w:rsidRPr="00CB4DBA" w:rsidRDefault="00CB4DBA" w:rsidP="00CB4DBA">
      <w:pPr>
        <w:spacing w:line="0" w:lineRule="atLeast"/>
        <w:rPr>
          <w:rFonts w:asciiTheme="minorHAnsi" w:eastAsia="Times New Roman" w:hAnsiTheme="minorHAnsi" w:cstheme="minorHAnsi"/>
        </w:rPr>
      </w:pPr>
    </w:p>
    <w:p w14:paraId="5A6FC58B" w14:textId="784E0D0C" w:rsidR="00CB4DBA" w:rsidRPr="00CB4DBA" w:rsidRDefault="00CB4DBA" w:rsidP="00CB4DBA">
      <w:pPr>
        <w:spacing w:line="0" w:lineRule="atLeast"/>
        <w:rPr>
          <w:rFonts w:asciiTheme="minorHAnsi" w:eastAsia="Times New Roman" w:hAnsiTheme="minorHAnsi" w:cstheme="minorHAnsi"/>
        </w:rPr>
      </w:pPr>
      <w:r w:rsidRPr="00CB4DBA">
        <w:rPr>
          <w:rFonts w:asciiTheme="minorHAnsi" w:eastAsia="Times New Roman" w:hAnsiTheme="minorHAnsi" w:cstheme="minorHAnsi"/>
        </w:rPr>
        <w:t xml:space="preserve"> </w:t>
      </w:r>
    </w:p>
    <w:p w14:paraId="65578436" w14:textId="61A788E9" w:rsidR="00CB4DBA" w:rsidRPr="00CB4DBA" w:rsidRDefault="00CB4DBA" w:rsidP="00CB4DBA">
      <w:pPr>
        <w:spacing w:line="0" w:lineRule="atLeast"/>
        <w:rPr>
          <w:rFonts w:asciiTheme="minorHAnsi" w:eastAsia="Times New Roman" w:hAnsiTheme="minorHAnsi" w:cstheme="minorHAnsi"/>
        </w:rPr>
      </w:pPr>
    </w:p>
    <w:p w14:paraId="0B13BF04" w14:textId="77777777" w:rsidR="00CB4DBA" w:rsidRPr="00CB4DBA" w:rsidRDefault="00CB4DBA" w:rsidP="00CB4DBA">
      <w:pPr>
        <w:spacing w:line="0" w:lineRule="atLeast"/>
        <w:rPr>
          <w:rFonts w:asciiTheme="minorHAnsi" w:eastAsia="Times New Roman" w:hAnsiTheme="minorHAnsi" w:cstheme="minorHAnsi"/>
        </w:rPr>
      </w:pPr>
    </w:p>
    <w:p w14:paraId="3B60AF7E" w14:textId="77777777" w:rsidR="00CB4DBA" w:rsidRPr="00CB4DBA" w:rsidRDefault="00CB4DBA"/>
    <w:sectPr w:rsidR="00CB4DBA" w:rsidRPr="00CB4DBA" w:rsidSect="00CB4DBA">
      <w:pgSz w:w="11906" w:h="16838" w:code="9"/>
      <w:pgMar w:top="720" w:right="720" w:bottom="720" w:left="720" w:header="706" w:footer="706" w:gutter="0"/>
      <w:cols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19495CFE"/>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AE8944A"/>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625558EC"/>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238E1F28"/>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4996439C"/>
    <w:multiLevelType w:val="hybridMultilevel"/>
    <w:tmpl w:val="7A50CA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45804161">
    <w:abstractNumId w:val="0"/>
  </w:num>
  <w:num w:numId="2" w16cid:durableId="950209381">
    <w:abstractNumId w:val="4"/>
  </w:num>
  <w:num w:numId="3" w16cid:durableId="472059591">
    <w:abstractNumId w:val="1"/>
  </w:num>
  <w:num w:numId="4" w16cid:durableId="1094473393">
    <w:abstractNumId w:val="2"/>
  </w:num>
  <w:num w:numId="5" w16cid:durableId="21305910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DBA"/>
    <w:rsid w:val="000F37C0"/>
    <w:rsid w:val="00105C8A"/>
    <w:rsid w:val="00450788"/>
    <w:rsid w:val="004B0AC1"/>
    <w:rsid w:val="006D7E0F"/>
    <w:rsid w:val="00CB4D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9F7233"/>
  <w15:chartTrackingRefBased/>
  <w15:docId w15:val="{1563ABEA-4526-4BB4-B31A-11F609315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4DBA"/>
    <w:rPr>
      <w:rFonts w:ascii="Calibri" w:eastAsia="Calibri" w:hAnsi="Calibri" w:cs="Arial"/>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4D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1615</Words>
  <Characters>9049</Characters>
  <Application>Microsoft Office Word</Application>
  <DocSecurity>0</DocSecurity>
  <Lines>158</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2</cp:revision>
  <dcterms:created xsi:type="dcterms:W3CDTF">2023-04-18T16:24:00Z</dcterms:created>
  <dcterms:modified xsi:type="dcterms:W3CDTF">2023-12-27T11:03:00Z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fd9a3ac3edb0b7f442ba14777bfb608397cbdd242679084a6fa763d1adc857b2</vt:lpwstr>
  </property>
</Properties>
</file>